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996D" w14:textId="1AD6343D" w:rsidR="000048D0" w:rsidRPr="00990CC4" w:rsidRDefault="002C6FAE" w:rsidP="00995269">
      <w:r w:rsidRPr="00990CC4">
        <w:rPr>
          <w:noProof/>
        </w:rPr>
        <w:drawing>
          <wp:anchor distT="0" distB="0" distL="114300" distR="114300" simplePos="0" relativeHeight="251658241" behindDoc="0" locked="0" layoutInCell="1" allowOverlap="1" wp14:anchorId="35C499C8" wp14:editId="35C499C9">
            <wp:simplePos x="0" y="0"/>
            <wp:positionH relativeFrom="column">
              <wp:posOffset>-483870</wp:posOffset>
            </wp:positionH>
            <wp:positionV relativeFrom="paragraph">
              <wp:posOffset>-548640</wp:posOffset>
            </wp:positionV>
            <wp:extent cx="913263" cy="914400"/>
            <wp:effectExtent l="19050" t="0" r="1137"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tretch>
                      <a:fillRect/>
                    </a:stretch>
                  </pic:blipFill>
                  <pic:spPr bwMode="auto">
                    <a:xfrm>
                      <a:off x="0" y="0"/>
                      <a:ext cx="913263" cy="914400"/>
                    </a:xfrm>
                    <a:prstGeom prst="rect">
                      <a:avLst/>
                    </a:prstGeom>
                    <a:noFill/>
                    <a:ln w="9525">
                      <a:noFill/>
                      <a:miter lim="800000"/>
                      <a:headEnd/>
                      <a:tailEnd/>
                    </a:ln>
                  </pic:spPr>
                </pic:pic>
              </a:graphicData>
            </a:graphic>
          </wp:anchor>
        </w:drawing>
      </w:r>
      <w:r w:rsidR="00D332DF">
        <w:rPr>
          <w:noProof/>
        </w:rPr>
        <mc:AlternateContent>
          <mc:Choice Requires="wps">
            <w:drawing>
              <wp:anchor distT="0" distB="0" distL="114300" distR="114300" simplePos="0" relativeHeight="251658240" behindDoc="0" locked="0" layoutInCell="0" allowOverlap="1" wp14:anchorId="35C499CB" wp14:editId="4661390B">
                <wp:simplePos x="0" y="0"/>
                <wp:positionH relativeFrom="column">
                  <wp:posOffset>-911225</wp:posOffset>
                </wp:positionH>
                <wp:positionV relativeFrom="paragraph">
                  <wp:posOffset>-551815</wp:posOffset>
                </wp:positionV>
                <wp:extent cx="7756525" cy="1188720"/>
                <wp:effectExtent l="3175" t="635"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652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499D5" w14:textId="77777777" w:rsidR="00810AC6" w:rsidRPr="009E27C1" w:rsidRDefault="00810AC6">
                            <w:pPr>
                              <w:spacing w:line="240" w:lineRule="exact"/>
                              <w:jc w:val="center"/>
                              <w:rPr>
                                <w:rFonts w:ascii="Arial" w:hAnsi="Arial" w:cs="Arial"/>
                                <w:b/>
                              </w:rPr>
                            </w:pPr>
                            <w:r w:rsidRPr="009E27C1">
                              <w:rPr>
                                <w:rFonts w:ascii="Arial" w:hAnsi="Arial" w:cs="Arial"/>
                                <w:b/>
                              </w:rPr>
                              <w:t>DEPARTMENT OF THE ARMY</w:t>
                            </w:r>
                          </w:p>
                          <w:p w14:paraId="35C499D6" w14:textId="68B587A7" w:rsidR="00810AC6" w:rsidRPr="009E27C1" w:rsidRDefault="00C93F62">
                            <w:pPr>
                              <w:spacing w:line="240" w:lineRule="exact"/>
                              <w:jc w:val="center"/>
                              <w:rPr>
                                <w:rFonts w:ascii="Arial" w:hAnsi="Arial" w:cs="Arial"/>
                                <w:b/>
                                <w:sz w:val="16"/>
                              </w:rPr>
                            </w:pPr>
                            <w:r>
                              <w:rPr>
                                <w:rFonts w:ascii="Arial" w:hAnsi="Arial" w:cs="Arial"/>
                                <w:b/>
                                <w:sz w:val="16"/>
                              </w:rPr>
                              <w:t xml:space="preserve">U.S. ARMY </w:t>
                            </w:r>
                            <w:r w:rsidR="00810AC6" w:rsidRPr="009E27C1">
                              <w:rPr>
                                <w:rFonts w:ascii="Arial" w:hAnsi="Arial" w:cs="Arial"/>
                                <w:b/>
                                <w:sz w:val="16"/>
                              </w:rPr>
                              <w:t>CORPS OF ENGINEERS</w:t>
                            </w:r>
                            <w:r w:rsidR="00810AC6">
                              <w:rPr>
                                <w:rFonts w:ascii="Arial" w:hAnsi="Arial" w:cs="Arial"/>
                                <w:b/>
                                <w:sz w:val="16"/>
                              </w:rPr>
                              <w:t xml:space="preserve">, </w:t>
                            </w:r>
                            <w:r w:rsidR="00810AC6" w:rsidRPr="00810AC6">
                              <w:rPr>
                                <w:rFonts w:ascii="Arial" w:hAnsi="Arial" w:cs="Arial"/>
                                <w:b/>
                                <w:sz w:val="16"/>
                              </w:rPr>
                              <w:t>JACKSONVILLE DISTRICT</w:t>
                            </w:r>
                          </w:p>
                          <w:p w14:paraId="35C499D8" w14:textId="661F4ADF" w:rsidR="00810AC6" w:rsidRDefault="007735C3">
                            <w:pPr>
                              <w:spacing w:line="240" w:lineRule="exact"/>
                              <w:jc w:val="center"/>
                              <w:rPr>
                                <w:rFonts w:ascii="Arial" w:hAnsi="Arial" w:cs="Arial"/>
                                <w:b/>
                                <w:caps/>
                                <w:sz w:val="16"/>
                              </w:rPr>
                            </w:pPr>
                            <w:r>
                              <w:rPr>
                                <w:rFonts w:ascii="Arial" w:hAnsi="Arial" w:cs="Arial"/>
                                <w:b/>
                                <w:caps/>
                                <w:sz w:val="16"/>
                              </w:rPr>
                              <w:t>701 san marco boulevard</w:t>
                            </w:r>
                          </w:p>
                          <w:p w14:paraId="5E7DC846" w14:textId="305A1904" w:rsidR="00810AC6" w:rsidRPr="009E27C1" w:rsidRDefault="002F0FFE">
                            <w:pPr>
                              <w:spacing w:line="240" w:lineRule="exact"/>
                              <w:jc w:val="center"/>
                              <w:rPr>
                                <w:rFonts w:ascii="Arial" w:hAnsi="Arial" w:cs="Arial"/>
                                <w:b/>
                                <w:sz w:val="16"/>
                              </w:rPr>
                            </w:pPr>
                            <w:r>
                              <w:rPr>
                                <w:rFonts w:ascii="Arial" w:hAnsi="Arial" w:cs="Arial"/>
                                <w:b/>
                                <w:caps/>
                                <w:sz w:val="16"/>
                              </w:rPr>
                              <w:t>Jacksonville</w:t>
                            </w:r>
                            <w:r w:rsidR="00810AC6">
                              <w:rPr>
                                <w:rFonts w:ascii="Arial" w:hAnsi="Arial" w:cs="Arial"/>
                                <w:b/>
                                <w:caps/>
                                <w:sz w:val="16"/>
                              </w:rPr>
                              <w:t xml:space="preserve">, florida </w:t>
                            </w:r>
                            <w:r>
                              <w:rPr>
                                <w:rFonts w:ascii="Arial" w:hAnsi="Arial" w:cs="Arial"/>
                                <w:b/>
                                <w:caps/>
                                <w:sz w:val="16"/>
                              </w:rPr>
                              <w:t xml:space="preserve"> </w:t>
                            </w:r>
                            <w:r w:rsidR="007735C3">
                              <w:rPr>
                                <w:rFonts w:ascii="Arial" w:hAnsi="Arial" w:cs="Arial"/>
                                <w:b/>
                                <w:caps/>
                                <w:sz w:val="16"/>
                              </w:rPr>
                              <w:t>32207-8175</w:t>
                            </w:r>
                          </w:p>
                          <w:p w14:paraId="35C499D9" w14:textId="77777777" w:rsidR="00810AC6" w:rsidRPr="009E27C1" w:rsidRDefault="00810AC6">
                            <w:pPr>
                              <w:spacing w:line="240" w:lineRule="exact"/>
                              <w:jc w:val="center"/>
                              <w:rPr>
                                <w:rFonts w:ascii="Arial" w:hAnsi="Arial" w:cs="Arial"/>
                                <w:b/>
                                <w:sz w:val="24"/>
                              </w:rPr>
                            </w:pPr>
                          </w:p>
                          <w:p w14:paraId="35C499DA" w14:textId="1B259A5F" w:rsidR="00810AC6" w:rsidRPr="009E27C1" w:rsidRDefault="00F946C7">
                            <w:pPr>
                              <w:spacing w:line="240" w:lineRule="exact"/>
                              <w:jc w:val="center"/>
                              <w:rPr>
                                <w:rFonts w:ascii="Arial" w:hAnsi="Arial" w:cs="Arial"/>
                                <w:b/>
                                <w:sz w:val="24"/>
                              </w:rPr>
                            </w:pPr>
                            <w:r>
                              <w:rPr>
                                <w:rFonts w:ascii="Arial" w:hAnsi="Arial" w:cs="Arial"/>
                                <w:b/>
                                <w:sz w:val="24"/>
                              </w:rPr>
                              <w:t xml:space="preserve">November </w:t>
                            </w:r>
                            <w:r w:rsidR="00897135">
                              <w:rPr>
                                <w:rFonts w:ascii="Arial" w:hAnsi="Arial" w:cs="Arial"/>
                                <w:b/>
                                <w:sz w:val="24"/>
                              </w:rPr>
                              <w:t>2</w:t>
                            </w:r>
                            <w:r w:rsidR="002038E6">
                              <w:rPr>
                                <w:rFonts w:ascii="Arial" w:hAnsi="Arial" w:cs="Arial"/>
                                <w:b/>
                                <w:sz w:val="24"/>
                              </w:rPr>
                              <w:t>5</w:t>
                            </w:r>
                            <w:r>
                              <w:rPr>
                                <w:rFonts w:ascii="Arial" w:hAnsi="Arial" w:cs="Arial"/>
                                <w:b/>
                                <w:sz w:val="24"/>
                              </w:rPr>
                              <w:t>, 2024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499CB" id="Rectangle 1" o:spid="_x0000_s1026" style="position:absolute;margin-left:-71.75pt;margin-top:-43.45pt;width:610.75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" o:allowincell="f" filled="f" stroked="f">
                <v:textbox inset="1pt,1pt,1pt,1pt">
                  <w:txbxContent>
                    <w:p w14:paraId="35C499D5" w14:textId="77777777" w:rsidR="00810AC6" w:rsidRPr="009E27C1" w:rsidRDefault="00810AC6">
                      <w:pPr>
                        <w:spacing w:line="240" w:lineRule="exact"/>
                        <w:jc w:val="center"/>
                        <w:rPr>
                          <w:rFonts w:ascii="Arial" w:hAnsi="Arial" w:cs="Arial"/>
                          <w:b/>
                        </w:rPr>
                      </w:pPr>
                      <w:r w:rsidRPr="009E27C1">
                        <w:rPr>
                          <w:rFonts w:ascii="Arial" w:hAnsi="Arial" w:cs="Arial"/>
                          <w:b/>
                        </w:rPr>
                        <w:t>DEPARTMENT OF THE ARMY</w:t>
                      </w:r>
                    </w:p>
                    <w:p w14:paraId="35C499D6" w14:textId="68B587A7" w:rsidR="00810AC6" w:rsidRPr="009E27C1" w:rsidRDefault="00C93F62">
                      <w:pPr>
                        <w:spacing w:line="240" w:lineRule="exact"/>
                        <w:jc w:val="center"/>
                        <w:rPr>
                          <w:rFonts w:ascii="Arial" w:hAnsi="Arial" w:cs="Arial"/>
                          <w:b/>
                          <w:sz w:val="16"/>
                        </w:rPr>
                      </w:pPr>
                      <w:r>
                        <w:rPr>
                          <w:rFonts w:ascii="Arial" w:hAnsi="Arial" w:cs="Arial"/>
                          <w:b/>
                          <w:sz w:val="16"/>
                        </w:rPr>
                        <w:t xml:space="preserve">U.S. ARMY </w:t>
                      </w:r>
                      <w:r w:rsidR="00810AC6" w:rsidRPr="009E27C1">
                        <w:rPr>
                          <w:rFonts w:ascii="Arial" w:hAnsi="Arial" w:cs="Arial"/>
                          <w:b/>
                          <w:sz w:val="16"/>
                        </w:rPr>
                        <w:t>CORPS OF ENGINEERS</w:t>
                      </w:r>
                      <w:r w:rsidR="00810AC6">
                        <w:rPr>
                          <w:rFonts w:ascii="Arial" w:hAnsi="Arial" w:cs="Arial"/>
                          <w:b/>
                          <w:sz w:val="16"/>
                        </w:rPr>
                        <w:t xml:space="preserve">, </w:t>
                      </w:r>
                      <w:r w:rsidR="00810AC6" w:rsidRPr="00810AC6">
                        <w:rPr>
                          <w:rFonts w:ascii="Arial" w:hAnsi="Arial" w:cs="Arial"/>
                          <w:b/>
                          <w:sz w:val="16"/>
                        </w:rPr>
                        <w:t>JACKSONVILLE DISTRICT</w:t>
                      </w:r>
                    </w:p>
                    <w:p w14:paraId="35C499D8" w14:textId="661F4ADF" w:rsidR="00810AC6" w:rsidRDefault="007735C3">
                      <w:pPr>
                        <w:spacing w:line="240" w:lineRule="exact"/>
                        <w:jc w:val="center"/>
                        <w:rPr>
                          <w:rFonts w:ascii="Arial" w:hAnsi="Arial" w:cs="Arial"/>
                          <w:b/>
                          <w:caps/>
                          <w:sz w:val="16"/>
                        </w:rPr>
                      </w:pPr>
                      <w:r>
                        <w:rPr>
                          <w:rFonts w:ascii="Arial" w:hAnsi="Arial" w:cs="Arial"/>
                          <w:b/>
                          <w:caps/>
                          <w:sz w:val="16"/>
                        </w:rPr>
                        <w:t>701 san marco boulevard</w:t>
                      </w:r>
                    </w:p>
                    <w:p w14:paraId="5E7DC846" w14:textId="305A1904" w:rsidR="00810AC6" w:rsidRPr="009E27C1" w:rsidRDefault="002F0FFE">
                      <w:pPr>
                        <w:spacing w:line="240" w:lineRule="exact"/>
                        <w:jc w:val="center"/>
                        <w:rPr>
                          <w:rFonts w:ascii="Arial" w:hAnsi="Arial" w:cs="Arial"/>
                          <w:b/>
                          <w:sz w:val="16"/>
                        </w:rPr>
                      </w:pPr>
                      <w:r>
                        <w:rPr>
                          <w:rFonts w:ascii="Arial" w:hAnsi="Arial" w:cs="Arial"/>
                          <w:b/>
                          <w:caps/>
                          <w:sz w:val="16"/>
                        </w:rPr>
                        <w:t>Jacksonville</w:t>
                      </w:r>
                      <w:r w:rsidR="00810AC6">
                        <w:rPr>
                          <w:rFonts w:ascii="Arial" w:hAnsi="Arial" w:cs="Arial"/>
                          <w:b/>
                          <w:caps/>
                          <w:sz w:val="16"/>
                        </w:rPr>
                        <w:t xml:space="preserve">, florida </w:t>
                      </w:r>
                      <w:r>
                        <w:rPr>
                          <w:rFonts w:ascii="Arial" w:hAnsi="Arial" w:cs="Arial"/>
                          <w:b/>
                          <w:caps/>
                          <w:sz w:val="16"/>
                        </w:rPr>
                        <w:t xml:space="preserve"> </w:t>
                      </w:r>
                      <w:r w:rsidR="007735C3">
                        <w:rPr>
                          <w:rFonts w:ascii="Arial" w:hAnsi="Arial" w:cs="Arial"/>
                          <w:b/>
                          <w:caps/>
                          <w:sz w:val="16"/>
                        </w:rPr>
                        <w:t>32207-8175</w:t>
                      </w:r>
                    </w:p>
                    <w:p w14:paraId="35C499D9" w14:textId="77777777" w:rsidR="00810AC6" w:rsidRPr="009E27C1" w:rsidRDefault="00810AC6">
                      <w:pPr>
                        <w:spacing w:line="240" w:lineRule="exact"/>
                        <w:jc w:val="center"/>
                        <w:rPr>
                          <w:rFonts w:ascii="Arial" w:hAnsi="Arial" w:cs="Arial"/>
                          <w:b/>
                          <w:sz w:val="24"/>
                        </w:rPr>
                      </w:pPr>
                    </w:p>
                    <w:p w14:paraId="35C499DA" w14:textId="1B259A5F" w:rsidR="00810AC6" w:rsidRPr="009E27C1" w:rsidRDefault="00F946C7">
                      <w:pPr>
                        <w:spacing w:line="240" w:lineRule="exact"/>
                        <w:jc w:val="center"/>
                        <w:rPr>
                          <w:rFonts w:ascii="Arial" w:hAnsi="Arial" w:cs="Arial"/>
                          <w:b/>
                          <w:sz w:val="24"/>
                        </w:rPr>
                      </w:pPr>
                      <w:r>
                        <w:rPr>
                          <w:rFonts w:ascii="Arial" w:hAnsi="Arial" w:cs="Arial"/>
                          <w:b/>
                          <w:sz w:val="24"/>
                        </w:rPr>
                        <w:t xml:space="preserve">November </w:t>
                      </w:r>
                      <w:r w:rsidR="00897135">
                        <w:rPr>
                          <w:rFonts w:ascii="Arial" w:hAnsi="Arial" w:cs="Arial"/>
                          <w:b/>
                          <w:sz w:val="24"/>
                        </w:rPr>
                        <w:t>2</w:t>
                      </w:r>
                      <w:r w:rsidR="002038E6">
                        <w:rPr>
                          <w:rFonts w:ascii="Arial" w:hAnsi="Arial" w:cs="Arial"/>
                          <w:b/>
                          <w:sz w:val="24"/>
                        </w:rPr>
                        <w:t>5</w:t>
                      </w:r>
                      <w:r>
                        <w:rPr>
                          <w:rFonts w:ascii="Arial" w:hAnsi="Arial" w:cs="Arial"/>
                          <w:b/>
                          <w:sz w:val="24"/>
                        </w:rPr>
                        <w:t>, 2024</w:t>
                      </w:r>
                    </w:p>
                  </w:txbxContent>
                </v:textbox>
              </v:rect>
            </w:pict>
          </mc:Fallback>
        </mc:AlternateContent>
      </w:r>
    </w:p>
    <w:p w14:paraId="35C4996E" w14:textId="2FA5C969" w:rsidR="000048D0" w:rsidRPr="00990CC4" w:rsidRDefault="000048D0" w:rsidP="007D40B5">
      <w:pPr>
        <w:rPr>
          <w:rFonts w:ascii="Arial" w:hAnsi="Arial" w:cs="Arial"/>
        </w:rPr>
      </w:pPr>
    </w:p>
    <w:p w14:paraId="35C4996F" w14:textId="77777777" w:rsidR="000048D0" w:rsidRPr="00990CC4" w:rsidRDefault="000048D0" w:rsidP="007D40B5">
      <w:pPr>
        <w:rPr>
          <w:rFonts w:ascii="Arial" w:hAnsi="Arial" w:cs="Arial"/>
        </w:rPr>
      </w:pPr>
    </w:p>
    <w:p w14:paraId="35C49970" w14:textId="77777777" w:rsidR="00A917FE" w:rsidRPr="00990CC4" w:rsidRDefault="00A917FE" w:rsidP="007D40B5">
      <w:pPr>
        <w:rPr>
          <w:rFonts w:ascii="Arial" w:hAnsi="Arial" w:cs="Arial"/>
          <w:sz w:val="24"/>
          <w:szCs w:val="24"/>
        </w:rPr>
      </w:pPr>
      <w:r w:rsidRPr="00990CC4">
        <w:rPr>
          <w:rFonts w:ascii="Arial" w:hAnsi="Arial" w:cs="Arial"/>
          <w:sz w:val="24"/>
          <w:szCs w:val="24"/>
        </w:rPr>
        <w:t>Regulatory Division</w:t>
      </w:r>
    </w:p>
    <w:p w14:paraId="35C49971" w14:textId="6AE43901" w:rsidR="00A917FE" w:rsidRPr="00990CC4" w:rsidRDefault="00F946C7" w:rsidP="007D40B5">
      <w:pPr>
        <w:rPr>
          <w:rFonts w:ascii="Arial" w:hAnsi="Arial" w:cs="Arial"/>
          <w:sz w:val="24"/>
          <w:szCs w:val="24"/>
        </w:rPr>
      </w:pPr>
      <w:r>
        <w:rPr>
          <w:rFonts w:ascii="Arial" w:hAnsi="Arial" w:cs="Arial"/>
          <w:sz w:val="24"/>
        </w:rPr>
        <w:t>North</w:t>
      </w:r>
      <w:r w:rsidR="00A917FE" w:rsidRPr="00990CC4">
        <w:rPr>
          <w:rFonts w:ascii="Arial" w:hAnsi="Arial" w:cs="Arial"/>
          <w:sz w:val="24"/>
          <w:szCs w:val="24"/>
        </w:rPr>
        <w:t xml:space="preserve"> Branch</w:t>
      </w:r>
    </w:p>
    <w:p w14:paraId="35C49972" w14:textId="196E2551" w:rsidR="00A917FE" w:rsidRPr="00990CC4" w:rsidRDefault="00F946C7" w:rsidP="007D40B5">
      <w:pPr>
        <w:rPr>
          <w:rFonts w:ascii="Arial" w:hAnsi="Arial" w:cs="Arial"/>
          <w:sz w:val="24"/>
          <w:szCs w:val="24"/>
        </w:rPr>
      </w:pPr>
      <w:r>
        <w:rPr>
          <w:rFonts w:ascii="Arial" w:hAnsi="Arial" w:cs="Arial"/>
          <w:sz w:val="24"/>
        </w:rPr>
        <w:t>Jacksonville</w:t>
      </w:r>
      <w:r w:rsidR="00EA2724">
        <w:rPr>
          <w:rFonts w:ascii="Arial" w:hAnsi="Arial" w:cs="Arial"/>
          <w:sz w:val="24"/>
          <w:szCs w:val="24"/>
        </w:rPr>
        <w:t xml:space="preserve"> </w:t>
      </w:r>
      <w:r w:rsidR="00A917FE" w:rsidRPr="00990CC4">
        <w:rPr>
          <w:rFonts w:ascii="Arial" w:hAnsi="Arial" w:cs="Arial"/>
          <w:sz w:val="24"/>
          <w:szCs w:val="24"/>
        </w:rPr>
        <w:t>Permits Section</w:t>
      </w:r>
    </w:p>
    <w:p w14:paraId="35C49973" w14:textId="77777777" w:rsidR="00012097" w:rsidRPr="00990CC4" w:rsidRDefault="00012097" w:rsidP="007D40B5">
      <w:pPr>
        <w:rPr>
          <w:rFonts w:ascii="Arial" w:hAnsi="Arial" w:cs="Arial"/>
        </w:rPr>
      </w:pPr>
    </w:p>
    <w:p w14:paraId="35C49974" w14:textId="77777777" w:rsidR="00012097" w:rsidRPr="00990CC4" w:rsidRDefault="00012097" w:rsidP="008A1AFC">
      <w:pPr>
        <w:jc w:val="center"/>
        <w:rPr>
          <w:rFonts w:ascii="Arial" w:hAnsi="Arial" w:cs="Arial"/>
          <w:b/>
          <w:i/>
          <w:sz w:val="36"/>
          <w:szCs w:val="24"/>
        </w:rPr>
      </w:pPr>
      <w:r w:rsidRPr="00990CC4">
        <w:rPr>
          <w:rFonts w:ascii="Arial" w:hAnsi="Arial" w:cs="Arial"/>
          <w:b/>
          <w:i/>
          <w:sz w:val="36"/>
          <w:szCs w:val="24"/>
        </w:rPr>
        <w:t>PUBLIC NOTICE</w:t>
      </w:r>
    </w:p>
    <w:p w14:paraId="35C49975" w14:textId="77777777" w:rsidR="00012097" w:rsidRPr="00990CC4" w:rsidRDefault="00012097" w:rsidP="007D40B5">
      <w:pPr>
        <w:rPr>
          <w:rFonts w:ascii="Arial" w:hAnsi="Arial" w:cs="Arial"/>
          <w:sz w:val="24"/>
          <w:szCs w:val="24"/>
        </w:rPr>
      </w:pPr>
    </w:p>
    <w:p w14:paraId="7B7B5358" w14:textId="02984633" w:rsidR="00DD1337" w:rsidRPr="00971963" w:rsidRDefault="00DD1337" w:rsidP="00DD1337">
      <w:pPr>
        <w:tabs>
          <w:tab w:val="center" w:pos="4680"/>
        </w:tabs>
        <w:suppressAutoHyphens/>
        <w:rPr>
          <w:rFonts w:ascii="Arial" w:hAnsi="Arial" w:cs="Arial"/>
          <w:sz w:val="24"/>
        </w:rPr>
      </w:pPr>
      <w:r>
        <w:rPr>
          <w:rFonts w:ascii="Courier New" w:hAnsi="Courier New" w:cs="Courier New"/>
          <w:sz w:val="24"/>
        </w:rPr>
        <w:tab/>
      </w:r>
      <w:r w:rsidRPr="00971963">
        <w:rPr>
          <w:rFonts w:ascii="Arial" w:hAnsi="Arial" w:cs="Arial"/>
          <w:sz w:val="24"/>
        </w:rPr>
        <w:t>Permit Application No. SAJ-</w:t>
      </w:r>
      <w:r w:rsidR="00F946C7">
        <w:rPr>
          <w:rFonts w:ascii="Arial" w:hAnsi="Arial" w:cs="Arial"/>
          <w:sz w:val="24"/>
        </w:rPr>
        <w:t>2024</w:t>
      </w:r>
      <w:r w:rsidRPr="00971963">
        <w:rPr>
          <w:rFonts w:ascii="Arial" w:hAnsi="Arial" w:cs="Arial"/>
          <w:sz w:val="24"/>
        </w:rPr>
        <w:t>-</w:t>
      </w:r>
      <w:r w:rsidR="00F946C7">
        <w:rPr>
          <w:rFonts w:ascii="Arial" w:hAnsi="Arial" w:cs="Arial"/>
          <w:sz w:val="24"/>
        </w:rPr>
        <w:t>0067</w:t>
      </w:r>
      <w:r w:rsidR="00D95A49">
        <w:rPr>
          <w:rFonts w:ascii="Arial" w:hAnsi="Arial" w:cs="Arial"/>
          <w:sz w:val="24"/>
        </w:rPr>
        <w:t>9</w:t>
      </w:r>
      <w:r w:rsidR="00F946C7">
        <w:rPr>
          <w:rFonts w:ascii="Arial" w:hAnsi="Arial" w:cs="Arial"/>
          <w:sz w:val="24"/>
        </w:rPr>
        <w:t xml:space="preserve"> </w:t>
      </w:r>
      <w:r>
        <w:rPr>
          <w:rFonts w:ascii="Arial" w:hAnsi="Arial" w:cs="Arial"/>
          <w:sz w:val="24"/>
        </w:rPr>
        <w:t>(S</w:t>
      </w:r>
      <w:r w:rsidRPr="00971963">
        <w:rPr>
          <w:rFonts w:ascii="Arial" w:hAnsi="Arial" w:cs="Arial"/>
          <w:sz w:val="24"/>
        </w:rPr>
        <w:t>P-</w:t>
      </w:r>
      <w:r w:rsidR="00F946C7">
        <w:rPr>
          <w:rFonts w:ascii="Arial" w:hAnsi="Arial" w:cs="Arial"/>
          <w:sz w:val="24"/>
        </w:rPr>
        <w:t>SWG</w:t>
      </w:r>
      <w:r w:rsidRPr="00971963">
        <w:rPr>
          <w:rFonts w:ascii="Arial" w:hAnsi="Arial" w:cs="Arial"/>
          <w:sz w:val="24"/>
        </w:rPr>
        <w:t xml:space="preserve">) </w:t>
      </w:r>
    </w:p>
    <w:p w14:paraId="35C49977" w14:textId="77777777" w:rsidR="00012097" w:rsidRPr="00990CC4" w:rsidRDefault="00012097" w:rsidP="007D40B5">
      <w:pPr>
        <w:rPr>
          <w:rFonts w:ascii="Arial" w:hAnsi="Arial" w:cs="Arial"/>
          <w:sz w:val="24"/>
          <w:szCs w:val="24"/>
        </w:rPr>
      </w:pPr>
    </w:p>
    <w:p w14:paraId="35C49978" w14:textId="44CA6127" w:rsidR="00012097" w:rsidRDefault="00012097" w:rsidP="007D40B5">
      <w:pPr>
        <w:rPr>
          <w:rFonts w:ascii="Arial" w:hAnsi="Arial" w:cs="Arial"/>
          <w:sz w:val="24"/>
          <w:szCs w:val="24"/>
        </w:rPr>
      </w:pPr>
      <w:r w:rsidRPr="00990CC4">
        <w:rPr>
          <w:rFonts w:ascii="Arial" w:hAnsi="Arial" w:cs="Arial"/>
          <w:sz w:val="24"/>
          <w:szCs w:val="24"/>
        </w:rPr>
        <w:t>TO WHOM IT MAY CONCERN</w:t>
      </w:r>
      <w:r w:rsidR="00CF1F11" w:rsidRPr="00990CC4">
        <w:rPr>
          <w:rFonts w:ascii="Arial" w:hAnsi="Arial" w:cs="Arial"/>
          <w:sz w:val="24"/>
          <w:szCs w:val="24"/>
        </w:rPr>
        <w:t xml:space="preserve">:  The Jacksonville District of the U.S. Army Corps of Engineers (Corps) </w:t>
      </w:r>
      <w:r w:rsidRPr="00990CC4">
        <w:rPr>
          <w:rFonts w:ascii="Arial" w:hAnsi="Arial" w:cs="Arial"/>
          <w:sz w:val="24"/>
          <w:szCs w:val="24"/>
        </w:rPr>
        <w:t xml:space="preserve">has received an application for a Department of the Army permit </w:t>
      </w:r>
      <w:r w:rsidRPr="00DD1337">
        <w:rPr>
          <w:rFonts w:ascii="Arial" w:hAnsi="Arial" w:cs="Arial"/>
          <w:sz w:val="24"/>
          <w:szCs w:val="24"/>
        </w:rPr>
        <w:t>pursuant to Section 404 of the Clean Water Act (33 U.S.C. §1344) as described below:</w:t>
      </w:r>
    </w:p>
    <w:p w14:paraId="47AEA81B" w14:textId="77777777" w:rsidR="000A7243" w:rsidRDefault="000A7243" w:rsidP="007D40B5">
      <w:pPr>
        <w:rPr>
          <w:rFonts w:ascii="Arial" w:hAnsi="Arial" w:cs="Arial"/>
          <w:sz w:val="24"/>
          <w:szCs w:val="24"/>
        </w:rPr>
      </w:pPr>
    </w:p>
    <w:p w14:paraId="0562401E" w14:textId="44F06248" w:rsidR="000A7243" w:rsidRPr="00990CC4" w:rsidRDefault="000A7243" w:rsidP="007D40B5">
      <w:pPr>
        <w:rPr>
          <w:rFonts w:ascii="Arial" w:hAnsi="Arial" w:cs="Arial"/>
          <w:sz w:val="24"/>
          <w:szCs w:val="24"/>
        </w:rPr>
      </w:pPr>
      <w:r w:rsidRPr="37FB5C70">
        <w:rPr>
          <w:rFonts w:ascii="Arial" w:hAnsi="Arial" w:cs="Arial"/>
          <w:sz w:val="24"/>
          <w:szCs w:val="24"/>
        </w:rPr>
        <w:t xml:space="preserve">If you are interested in receiving additional project drawings associated with this public notice, please send an e-mail to the project manager by electronic mail at </w:t>
      </w:r>
      <w:hyperlink r:id="rId12" w:history="1">
        <w:r w:rsidRPr="00743D60">
          <w:rPr>
            <w:rStyle w:val="Hyperlink"/>
            <w:rFonts w:ascii="Arial" w:hAnsi="Arial" w:cs="Arial"/>
            <w:sz w:val="24"/>
            <w:szCs w:val="24"/>
          </w:rPr>
          <w:t>Zechariah.J.Turk@usace.army.mil</w:t>
        </w:r>
      </w:hyperlink>
      <w:r w:rsidRPr="000A7243">
        <w:rPr>
          <w:rFonts w:ascii="Arial" w:hAnsi="Arial" w:cs="Arial"/>
          <w:sz w:val="24"/>
          <w:szCs w:val="24"/>
        </w:rPr>
        <w:t>.</w:t>
      </w:r>
    </w:p>
    <w:p w14:paraId="35C49979" w14:textId="77777777" w:rsidR="00012097" w:rsidRPr="00990CC4" w:rsidRDefault="00012097" w:rsidP="007D40B5">
      <w:pPr>
        <w:rPr>
          <w:rFonts w:ascii="Arial" w:hAnsi="Arial" w:cs="Arial"/>
          <w:sz w:val="24"/>
          <w:szCs w:val="24"/>
        </w:rPr>
      </w:pPr>
    </w:p>
    <w:p w14:paraId="57F841C1" w14:textId="2D78509C" w:rsidR="00AB7369" w:rsidRDefault="00012097" w:rsidP="00DD1337">
      <w:pPr>
        <w:rPr>
          <w:rFonts w:ascii="Arial" w:hAnsi="Arial" w:cs="Arial"/>
          <w:sz w:val="24"/>
        </w:rPr>
      </w:pPr>
      <w:r w:rsidRPr="00990CC4">
        <w:rPr>
          <w:rFonts w:ascii="Arial" w:hAnsi="Arial" w:cs="Arial"/>
          <w:sz w:val="24"/>
          <w:szCs w:val="24"/>
        </w:rPr>
        <w:t xml:space="preserve">APPLICANT:  </w:t>
      </w:r>
      <w:r w:rsidR="00AB7369">
        <w:rPr>
          <w:rFonts w:ascii="Arial" w:hAnsi="Arial" w:cs="Arial"/>
          <w:sz w:val="24"/>
          <w:szCs w:val="24"/>
        </w:rPr>
        <w:t xml:space="preserve">James Dix - </w:t>
      </w:r>
      <w:r w:rsidR="00AB7369">
        <w:rPr>
          <w:rFonts w:ascii="Arial" w:hAnsi="Arial" w:cs="Arial"/>
          <w:sz w:val="24"/>
        </w:rPr>
        <w:t>Roan Bridge Properties, LLC</w:t>
      </w:r>
    </w:p>
    <w:p w14:paraId="52FB6C22" w14:textId="5ACF3DFB" w:rsidR="00AB7369" w:rsidRDefault="00AB7369" w:rsidP="00DD1337">
      <w:pPr>
        <w:rPr>
          <w:rFonts w:ascii="Arial" w:hAnsi="Arial" w:cs="Arial"/>
          <w:sz w:val="24"/>
        </w:rPr>
      </w:pPr>
      <w:r>
        <w:rPr>
          <w:rFonts w:ascii="Arial" w:hAnsi="Arial" w:cs="Arial"/>
          <w:sz w:val="24"/>
        </w:rPr>
        <w:tab/>
      </w:r>
      <w:r>
        <w:rPr>
          <w:rFonts w:ascii="Arial" w:hAnsi="Arial" w:cs="Arial"/>
          <w:sz w:val="24"/>
        </w:rPr>
        <w:tab/>
        <w:t>103 Commerce Street #104</w:t>
      </w:r>
    </w:p>
    <w:p w14:paraId="4D1711F5" w14:textId="44B7D3D2" w:rsidR="00AB7369" w:rsidRDefault="00AB7369" w:rsidP="00DD1337">
      <w:pPr>
        <w:rPr>
          <w:rFonts w:ascii="Arial" w:hAnsi="Arial" w:cs="Arial"/>
          <w:sz w:val="24"/>
        </w:rPr>
      </w:pPr>
      <w:r>
        <w:rPr>
          <w:rFonts w:ascii="Arial" w:hAnsi="Arial" w:cs="Arial"/>
          <w:sz w:val="24"/>
        </w:rPr>
        <w:tab/>
      </w:r>
      <w:r>
        <w:rPr>
          <w:rFonts w:ascii="Arial" w:hAnsi="Arial" w:cs="Arial"/>
          <w:sz w:val="24"/>
        </w:rPr>
        <w:tab/>
        <w:t>Lake Mary, Florida 32746</w:t>
      </w:r>
    </w:p>
    <w:p w14:paraId="01199149" w14:textId="77777777" w:rsidR="00DD1337" w:rsidRPr="00990CC4" w:rsidRDefault="00DD1337" w:rsidP="00DD1337">
      <w:pPr>
        <w:rPr>
          <w:rFonts w:ascii="Arial" w:hAnsi="Arial" w:cs="Arial"/>
          <w:sz w:val="24"/>
          <w:szCs w:val="24"/>
        </w:rPr>
      </w:pPr>
    </w:p>
    <w:p w14:paraId="35C4997C" w14:textId="3A5DEFC9" w:rsidR="00012097" w:rsidRPr="00EA2724" w:rsidRDefault="00012097" w:rsidP="0FA07E70">
      <w:pPr>
        <w:rPr>
          <w:rFonts w:ascii="Arial" w:hAnsi="Arial" w:cs="Arial"/>
          <w:sz w:val="24"/>
          <w:szCs w:val="24"/>
        </w:rPr>
      </w:pPr>
      <w:r w:rsidRPr="00990CC4">
        <w:rPr>
          <w:rFonts w:ascii="Arial" w:hAnsi="Arial" w:cs="Arial"/>
          <w:sz w:val="24"/>
          <w:szCs w:val="24"/>
        </w:rPr>
        <w:t xml:space="preserve">WATERWAY </w:t>
      </w:r>
      <w:r w:rsidR="00017661" w:rsidRPr="00990CC4">
        <w:rPr>
          <w:rFonts w:ascii="Arial" w:hAnsi="Arial" w:cs="Arial"/>
          <w:sz w:val="24"/>
          <w:szCs w:val="24"/>
        </w:rPr>
        <w:t>AND</w:t>
      </w:r>
      <w:r w:rsidRPr="00990CC4">
        <w:rPr>
          <w:rFonts w:ascii="Arial" w:hAnsi="Arial" w:cs="Arial"/>
          <w:sz w:val="24"/>
          <w:szCs w:val="24"/>
        </w:rPr>
        <w:t xml:space="preserve"> LOCATION:  The project </w:t>
      </w:r>
      <w:r w:rsidR="00017661" w:rsidRPr="00990CC4">
        <w:rPr>
          <w:rFonts w:ascii="Arial" w:hAnsi="Arial" w:cs="Arial"/>
          <w:sz w:val="24"/>
          <w:szCs w:val="24"/>
        </w:rPr>
        <w:t>would aff</w:t>
      </w:r>
      <w:r w:rsidR="00017661" w:rsidRPr="007476E0">
        <w:rPr>
          <w:rFonts w:ascii="Arial" w:hAnsi="Arial" w:cs="Arial"/>
          <w:sz w:val="24"/>
          <w:szCs w:val="24"/>
        </w:rPr>
        <w:t xml:space="preserve">ect </w:t>
      </w:r>
      <w:r w:rsidR="37232230" w:rsidRPr="007476E0">
        <w:rPr>
          <w:rFonts w:ascii="Arial" w:hAnsi="Arial" w:cs="Arial"/>
          <w:sz w:val="24"/>
          <w:szCs w:val="24"/>
        </w:rPr>
        <w:t xml:space="preserve">aquatic resources associated with </w:t>
      </w:r>
      <w:r w:rsidR="007478CA" w:rsidRPr="007476E0">
        <w:rPr>
          <w:rFonts w:ascii="Arial" w:hAnsi="Arial" w:cs="Arial"/>
          <w:sz w:val="24"/>
          <w:szCs w:val="24"/>
        </w:rPr>
        <w:t xml:space="preserve">wetlands within the </w:t>
      </w:r>
      <w:r w:rsidR="007476E0" w:rsidRPr="007476E0">
        <w:rPr>
          <w:rFonts w:ascii="Arial" w:hAnsi="Arial" w:cs="Arial"/>
          <w:sz w:val="24"/>
          <w:szCs w:val="24"/>
        </w:rPr>
        <w:t>Saint Andrews Bay</w:t>
      </w:r>
      <w:r w:rsidR="007478CA" w:rsidRPr="007476E0">
        <w:rPr>
          <w:rFonts w:ascii="Arial" w:hAnsi="Arial" w:cs="Arial"/>
          <w:sz w:val="24"/>
          <w:szCs w:val="24"/>
        </w:rPr>
        <w:t xml:space="preserve"> watershed</w:t>
      </w:r>
      <w:r w:rsidR="00017661" w:rsidRPr="007478CA">
        <w:rPr>
          <w:rFonts w:ascii="Arial" w:hAnsi="Arial" w:cs="Arial"/>
          <w:color w:val="FF0000"/>
          <w:sz w:val="24"/>
          <w:szCs w:val="24"/>
        </w:rPr>
        <w:t xml:space="preserve">.  </w:t>
      </w:r>
      <w:r w:rsidR="00017661" w:rsidRPr="00990CC4">
        <w:rPr>
          <w:rFonts w:ascii="Arial" w:hAnsi="Arial" w:cs="Arial"/>
          <w:sz w:val="24"/>
          <w:szCs w:val="24"/>
        </w:rPr>
        <w:t xml:space="preserve">The project site </w:t>
      </w:r>
      <w:r w:rsidRPr="00990CC4">
        <w:rPr>
          <w:rFonts w:ascii="Arial" w:hAnsi="Arial" w:cs="Arial"/>
          <w:sz w:val="24"/>
          <w:szCs w:val="24"/>
        </w:rPr>
        <w:t>is located</w:t>
      </w:r>
      <w:r w:rsidR="00E16BA0" w:rsidRPr="00990CC4">
        <w:rPr>
          <w:rFonts w:ascii="Arial" w:hAnsi="Arial" w:cs="Arial"/>
          <w:sz w:val="24"/>
          <w:szCs w:val="24"/>
        </w:rPr>
        <w:t xml:space="preserve"> </w:t>
      </w:r>
      <w:r w:rsidR="007478CA">
        <w:rPr>
          <w:rFonts w:ascii="Arial" w:hAnsi="Arial" w:cs="Arial"/>
          <w:sz w:val="24"/>
          <w:szCs w:val="24"/>
        </w:rPr>
        <w:t>in Section 12 and 13, Township 26 South, Range 30 and 31 East, O</w:t>
      </w:r>
      <w:r w:rsidR="00D45E2F">
        <w:rPr>
          <w:rFonts w:ascii="Arial" w:hAnsi="Arial" w:cs="Arial"/>
          <w:sz w:val="24"/>
          <w:szCs w:val="24"/>
        </w:rPr>
        <w:t>sceola</w:t>
      </w:r>
      <w:r w:rsidR="007478CA">
        <w:rPr>
          <w:rFonts w:ascii="Arial" w:hAnsi="Arial" w:cs="Arial"/>
          <w:sz w:val="24"/>
          <w:szCs w:val="24"/>
        </w:rPr>
        <w:t xml:space="preserve"> County, Florida</w:t>
      </w:r>
    </w:p>
    <w:p w14:paraId="35C4997D" w14:textId="77777777" w:rsidR="00012097" w:rsidRPr="00990CC4" w:rsidRDefault="00012097" w:rsidP="007D40B5">
      <w:pPr>
        <w:rPr>
          <w:rFonts w:ascii="Arial" w:hAnsi="Arial" w:cs="Arial"/>
          <w:sz w:val="24"/>
          <w:szCs w:val="24"/>
        </w:rPr>
      </w:pPr>
    </w:p>
    <w:p w14:paraId="35C4997E" w14:textId="329C74D5" w:rsidR="00012097" w:rsidRPr="00990CC4" w:rsidRDefault="00012097" w:rsidP="007D40B5">
      <w:pPr>
        <w:rPr>
          <w:rFonts w:ascii="Arial" w:hAnsi="Arial" w:cs="Arial"/>
          <w:sz w:val="24"/>
          <w:szCs w:val="24"/>
        </w:rPr>
      </w:pPr>
      <w:r w:rsidRPr="00DD1337">
        <w:rPr>
          <w:rFonts w:ascii="Arial" w:hAnsi="Arial" w:cs="Arial"/>
          <w:sz w:val="24"/>
          <w:szCs w:val="24"/>
        </w:rPr>
        <w:t xml:space="preserve">Directions to the site are as follows:  </w:t>
      </w:r>
      <w:r w:rsidR="009D2F28" w:rsidRPr="009D2F28">
        <w:rPr>
          <w:rFonts w:ascii="Arial" w:hAnsi="Arial" w:cs="Arial"/>
          <w:sz w:val="24"/>
          <w:szCs w:val="24"/>
        </w:rPr>
        <w:t>From Interstate 4 head south on US HWY 441 at Old Hickory Tree Road in S</w:t>
      </w:r>
      <w:r w:rsidR="005B2588">
        <w:rPr>
          <w:rFonts w:ascii="Arial" w:hAnsi="Arial" w:cs="Arial"/>
          <w:sz w:val="24"/>
          <w:szCs w:val="24"/>
        </w:rPr>
        <w:t>aint</w:t>
      </w:r>
      <w:r w:rsidR="009D2F28" w:rsidRPr="009D2F28">
        <w:rPr>
          <w:rFonts w:ascii="Arial" w:hAnsi="Arial" w:cs="Arial"/>
          <w:sz w:val="24"/>
          <w:szCs w:val="24"/>
        </w:rPr>
        <w:t xml:space="preserve"> Cloud turn right and head south. The property is across Old Hickory Tree Road from Hickory Tree Elementary School.</w:t>
      </w:r>
    </w:p>
    <w:p w14:paraId="35C4997F" w14:textId="77777777" w:rsidR="00012097" w:rsidRPr="00990CC4" w:rsidRDefault="00012097" w:rsidP="007D40B5">
      <w:pPr>
        <w:rPr>
          <w:rFonts w:ascii="Arial" w:hAnsi="Arial" w:cs="Arial"/>
          <w:sz w:val="24"/>
          <w:szCs w:val="24"/>
        </w:rPr>
      </w:pPr>
    </w:p>
    <w:p w14:paraId="35C49980" w14:textId="41DFC77C" w:rsidR="00012097" w:rsidRPr="00990CC4" w:rsidRDefault="00017661" w:rsidP="007D40B5">
      <w:pPr>
        <w:rPr>
          <w:rFonts w:ascii="Arial" w:hAnsi="Arial" w:cs="Arial"/>
          <w:sz w:val="24"/>
          <w:szCs w:val="24"/>
        </w:rPr>
      </w:pPr>
      <w:r w:rsidRPr="00990CC4">
        <w:rPr>
          <w:rFonts w:ascii="Arial" w:hAnsi="Arial" w:cs="Arial"/>
          <w:sz w:val="24"/>
          <w:szCs w:val="24"/>
        </w:rPr>
        <w:t>APPROXIMATE CENTRAL COORDINATES</w:t>
      </w:r>
      <w:r w:rsidR="00012097" w:rsidRPr="00990CC4">
        <w:rPr>
          <w:rFonts w:ascii="Arial" w:hAnsi="Arial" w:cs="Arial"/>
          <w:sz w:val="24"/>
          <w:szCs w:val="24"/>
        </w:rPr>
        <w:t>:</w:t>
      </w:r>
      <w:r w:rsidRPr="00990CC4">
        <w:rPr>
          <w:rFonts w:ascii="Arial" w:hAnsi="Arial" w:cs="Arial"/>
          <w:sz w:val="24"/>
          <w:szCs w:val="24"/>
        </w:rPr>
        <w:tab/>
      </w:r>
      <w:r w:rsidR="00012097" w:rsidRPr="00990CC4">
        <w:rPr>
          <w:rFonts w:ascii="Arial" w:hAnsi="Arial" w:cs="Arial"/>
          <w:sz w:val="24"/>
          <w:szCs w:val="24"/>
        </w:rPr>
        <w:t xml:space="preserve">Latitude  </w:t>
      </w:r>
      <w:r w:rsidR="005B2588">
        <w:rPr>
          <w:rFonts w:ascii="Arial" w:hAnsi="Arial" w:cs="Arial"/>
          <w:sz w:val="24"/>
        </w:rPr>
        <w:t>28.232953</w:t>
      </w:r>
      <w:r w:rsidR="00B22F67" w:rsidRPr="00111AED">
        <w:rPr>
          <w:rFonts w:ascii="Arial" w:hAnsi="Arial" w:cs="Arial"/>
          <w:color w:val="000000"/>
          <w:sz w:val="24"/>
          <w:szCs w:val="24"/>
        </w:rPr>
        <w:t>°</w:t>
      </w:r>
    </w:p>
    <w:p w14:paraId="35C49981" w14:textId="4F8A4A7D" w:rsidR="00012097" w:rsidRPr="00990CC4" w:rsidRDefault="0042699C" w:rsidP="007D40B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12097" w:rsidRPr="00990CC4">
        <w:rPr>
          <w:rFonts w:ascii="Arial" w:hAnsi="Arial" w:cs="Arial"/>
          <w:sz w:val="24"/>
          <w:szCs w:val="24"/>
        </w:rPr>
        <w:t xml:space="preserve">Longitude </w:t>
      </w:r>
      <w:bookmarkStart w:id="0" w:name="Text9"/>
      <w:r w:rsidR="007A737C" w:rsidRPr="00990CC4">
        <w:rPr>
          <w:rFonts w:ascii="Arial" w:hAnsi="Arial" w:cs="Arial"/>
          <w:sz w:val="24"/>
          <w:szCs w:val="24"/>
        </w:rPr>
        <w:t>-</w:t>
      </w:r>
      <w:bookmarkEnd w:id="0"/>
      <w:r w:rsidR="005B2588">
        <w:rPr>
          <w:rFonts w:ascii="Arial" w:hAnsi="Arial" w:cs="Arial"/>
          <w:sz w:val="24"/>
        </w:rPr>
        <w:t>81.261442</w:t>
      </w:r>
      <w:r w:rsidR="00B22F67" w:rsidRPr="00111AED">
        <w:rPr>
          <w:rFonts w:ascii="Arial" w:hAnsi="Arial" w:cs="Arial"/>
          <w:color w:val="000000"/>
          <w:sz w:val="24"/>
          <w:szCs w:val="24"/>
        </w:rPr>
        <w:t>°</w:t>
      </w:r>
    </w:p>
    <w:p w14:paraId="35C49982" w14:textId="77777777" w:rsidR="00012097" w:rsidRPr="00990CC4" w:rsidRDefault="00012097" w:rsidP="007D40B5">
      <w:pPr>
        <w:rPr>
          <w:rFonts w:ascii="Arial" w:hAnsi="Arial" w:cs="Arial"/>
          <w:sz w:val="24"/>
          <w:szCs w:val="24"/>
        </w:rPr>
      </w:pPr>
    </w:p>
    <w:p w14:paraId="35C49983" w14:textId="361B08A4" w:rsidR="00012097" w:rsidRPr="00990CC4" w:rsidRDefault="00012097" w:rsidP="007D40B5">
      <w:pPr>
        <w:rPr>
          <w:rFonts w:ascii="Arial" w:hAnsi="Arial" w:cs="Arial"/>
          <w:sz w:val="24"/>
          <w:szCs w:val="24"/>
        </w:rPr>
      </w:pPr>
      <w:r w:rsidRPr="00990CC4">
        <w:rPr>
          <w:rFonts w:ascii="Arial" w:hAnsi="Arial" w:cs="Arial"/>
          <w:sz w:val="24"/>
          <w:szCs w:val="24"/>
        </w:rPr>
        <w:t>PROJECT PURPOSE:</w:t>
      </w:r>
      <w:r w:rsidR="00A0435F">
        <w:rPr>
          <w:rFonts w:ascii="Arial" w:hAnsi="Arial" w:cs="Arial"/>
          <w:sz w:val="24"/>
          <w:szCs w:val="24"/>
        </w:rPr>
        <w:t xml:space="preserve"> The applicant seeks authorization to develop a residential community with a school, fire station, open space, stormwater management facilities, and infrastructure.</w:t>
      </w:r>
    </w:p>
    <w:p w14:paraId="35C49984" w14:textId="77777777" w:rsidR="00012097" w:rsidRPr="00990CC4" w:rsidRDefault="00012097" w:rsidP="007D40B5">
      <w:pPr>
        <w:rPr>
          <w:rFonts w:ascii="Arial" w:hAnsi="Arial" w:cs="Arial"/>
          <w:sz w:val="24"/>
          <w:szCs w:val="24"/>
        </w:rPr>
      </w:pPr>
    </w:p>
    <w:p w14:paraId="35C49985" w14:textId="02FB62D0" w:rsidR="00012097" w:rsidRPr="00990CC4" w:rsidRDefault="00012097" w:rsidP="007D40B5">
      <w:pPr>
        <w:rPr>
          <w:rFonts w:ascii="Arial" w:hAnsi="Arial" w:cs="Arial"/>
          <w:sz w:val="24"/>
          <w:szCs w:val="24"/>
        </w:rPr>
      </w:pPr>
      <w:r w:rsidRPr="00990CC4">
        <w:rPr>
          <w:rFonts w:ascii="Arial" w:hAnsi="Arial" w:cs="Arial"/>
          <w:sz w:val="24"/>
          <w:szCs w:val="24"/>
        </w:rPr>
        <w:t xml:space="preserve">Basic:  </w:t>
      </w:r>
      <w:r w:rsidR="00A0435F">
        <w:rPr>
          <w:rFonts w:ascii="Arial" w:hAnsi="Arial" w:cs="Arial"/>
          <w:sz w:val="24"/>
          <w:szCs w:val="24"/>
        </w:rPr>
        <w:t>Residential development.</w:t>
      </w:r>
    </w:p>
    <w:p w14:paraId="35C49986" w14:textId="77777777" w:rsidR="00012097" w:rsidRPr="00990CC4" w:rsidRDefault="00012097" w:rsidP="007D40B5">
      <w:pPr>
        <w:rPr>
          <w:rFonts w:ascii="Arial" w:hAnsi="Arial" w:cs="Arial"/>
          <w:sz w:val="24"/>
          <w:szCs w:val="24"/>
        </w:rPr>
      </w:pPr>
    </w:p>
    <w:p w14:paraId="35C49987" w14:textId="48E88330" w:rsidR="00012097" w:rsidRPr="00990CC4" w:rsidRDefault="00012097" w:rsidP="007D40B5">
      <w:pPr>
        <w:rPr>
          <w:rFonts w:ascii="Arial" w:hAnsi="Arial" w:cs="Arial"/>
          <w:sz w:val="24"/>
          <w:szCs w:val="24"/>
        </w:rPr>
      </w:pPr>
      <w:r w:rsidRPr="00990CC4">
        <w:rPr>
          <w:rFonts w:ascii="Arial" w:hAnsi="Arial" w:cs="Arial"/>
          <w:sz w:val="24"/>
          <w:szCs w:val="24"/>
        </w:rPr>
        <w:t xml:space="preserve">Overall:  </w:t>
      </w:r>
      <w:r w:rsidR="00A0435F">
        <w:rPr>
          <w:rFonts w:ascii="Arial" w:hAnsi="Arial" w:cs="Arial"/>
          <w:sz w:val="24"/>
          <w:szCs w:val="24"/>
        </w:rPr>
        <w:t>The construction of a residential community to address the need for homes within Saint Cloud, Osceola County, Florida.</w:t>
      </w:r>
    </w:p>
    <w:p w14:paraId="35C49988" w14:textId="77777777" w:rsidR="007E66F8" w:rsidRPr="00990CC4" w:rsidRDefault="007E66F8" w:rsidP="007D40B5">
      <w:pPr>
        <w:rPr>
          <w:rFonts w:ascii="Arial" w:hAnsi="Arial" w:cs="Arial"/>
          <w:sz w:val="24"/>
          <w:szCs w:val="24"/>
        </w:rPr>
      </w:pPr>
    </w:p>
    <w:p w14:paraId="35C49989" w14:textId="32B14F0B" w:rsidR="007E66F8" w:rsidRPr="00CF0535" w:rsidRDefault="007E66F8" w:rsidP="00CF0535">
      <w:pPr>
        <w:autoSpaceDE w:val="0"/>
        <w:autoSpaceDN w:val="0"/>
        <w:adjustRightInd w:val="0"/>
        <w:rPr>
          <w:rFonts w:ascii="Arial" w:hAnsi="Arial" w:cs="Arial"/>
          <w:sz w:val="24"/>
          <w:szCs w:val="24"/>
        </w:rPr>
      </w:pPr>
      <w:r w:rsidRPr="00990CC4">
        <w:rPr>
          <w:rFonts w:ascii="Arial" w:hAnsi="Arial" w:cs="Arial"/>
          <w:sz w:val="24"/>
          <w:szCs w:val="24"/>
        </w:rPr>
        <w:t>EXISTING CONDITIONS:  The wetland system consists of a</w:t>
      </w:r>
      <w:r w:rsidR="00747ECF">
        <w:rPr>
          <w:rFonts w:ascii="Arial" w:hAnsi="Arial" w:cs="Arial"/>
          <w:sz w:val="24"/>
          <w:szCs w:val="24"/>
        </w:rPr>
        <w:t xml:space="preserve"> 58.05-acre</w:t>
      </w:r>
      <w:r w:rsidRPr="00990CC4">
        <w:rPr>
          <w:rFonts w:ascii="Arial" w:hAnsi="Arial" w:cs="Arial"/>
          <w:sz w:val="24"/>
          <w:szCs w:val="24"/>
        </w:rPr>
        <w:t xml:space="preserve"> </w:t>
      </w:r>
      <w:r w:rsidR="00A0435F">
        <w:rPr>
          <w:rFonts w:ascii="Arial" w:hAnsi="Arial" w:cs="Arial"/>
          <w:sz w:val="24"/>
          <w:szCs w:val="24"/>
        </w:rPr>
        <w:t xml:space="preserve">freshwater </w:t>
      </w:r>
      <w:r w:rsidRPr="00990CC4">
        <w:rPr>
          <w:rFonts w:ascii="Arial" w:hAnsi="Arial" w:cs="Arial"/>
          <w:sz w:val="24"/>
          <w:szCs w:val="24"/>
        </w:rPr>
        <w:t xml:space="preserve">system.  The onsite vegetation consists of </w:t>
      </w:r>
      <w:r w:rsidR="000F576B">
        <w:rPr>
          <w:rFonts w:ascii="Arial" w:hAnsi="Arial" w:cs="Arial"/>
          <w:sz w:val="24"/>
          <w:szCs w:val="24"/>
        </w:rPr>
        <w:t xml:space="preserve">mixed wetland hardwoods (FLUCFCS No. </w:t>
      </w:r>
      <w:r w:rsidR="000F576B">
        <w:rPr>
          <w:rFonts w:ascii="Arial" w:hAnsi="Arial" w:cs="Arial"/>
          <w:sz w:val="24"/>
          <w:szCs w:val="24"/>
        </w:rPr>
        <w:lastRenderedPageBreak/>
        <w:t xml:space="preserve">617), exotic wetland hardwoods (FLUCFCS No. 619) , Cypress (FLUCFCS No. 621), vegetated non-forested wetlands (FLUCFCS No. 640), and freshwater marshes (FLUCFCS No. 641) consisting of soft rush, spike rush, beak sedge, swamp fern, dollar weed, smart weed, spadeleaf, carpet grass, spatterdock, witch grass, arrowhead, water lily, dog fennel, Idaho blue eyed grass, red maple, dahoon holly, and </w:t>
      </w:r>
      <w:r w:rsidR="000F576B" w:rsidRPr="00CF0535">
        <w:rPr>
          <w:rFonts w:ascii="Arial" w:hAnsi="Arial" w:cs="Arial"/>
          <w:sz w:val="24"/>
          <w:szCs w:val="24"/>
        </w:rPr>
        <w:t>Chinese tallow</w:t>
      </w:r>
      <w:r w:rsidRPr="00CF0535">
        <w:rPr>
          <w:rFonts w:ascii="Arial" w:hAnsi="Arial" w:cs="Arial"/>
          <w:sz w:val="24"/>
          <w:szCs w:val="24"/>
        </w:rPr>
        <w:t xml:space="preserve">.  The existing area surrounding the project area consists of </w:t>
      </w:r>
      <w:r w:rsidR="00747ECF" w:rsidRPr="00CF0535">
        <w:rPr>
          <w:rFonts w:ascii="Arial" w:hAnsi="Arial" w:cs="Arial"/>
          <w:sz w:val="24"/>
          <w:szCs w:val="24"/>
        </w:rPr>
        <w:t xml:space="preserve">upland portions of </w:t>
      </w:r>
      <w:r w:rsidR="00CF0535" w:rsidRPr="00CF0535">
        <w:rPr>
          <w:rFonts w:ascii="Arial" w:hAnsi="Arial" w:cs="Arial"/>
          <w:sz w:val="24"/>
          <w:szCs w:val="24"/>
        </w:rPr>
        <w:t>improved pastures for cattle grazing</w:t>
      </w:r>
      <w:r w:rsidRPr="00CF0535">
        <w:rPr>
          <w:rFonts w:ascii="Arial" w:hAnsi="Arial" w:cs="Arial"/>
          <w:sz w:val="24"/>
          <w:szCs w:val="24"/>
        </w:rPr>
        <w:t>.</w:t>
      </w:r>
      <w:r w:rsidR="00CF0535" w:rsidRPr="00CF0535">
        <w:rPr>
          <w:rFonts w:ascii="Arial" w:hAnsi="Arial" w:cs="Arial"/>
          <w:sz w:val="24"/>
          <w:szCs w:val="24"/>
        </w:rPr>
        <w:t xml:space="preserve"> The project area is bordered by Old Hickory Tree Road to the east,</w:t>
      </w:r>
      <w:r w:rsidR="00CF0535">
        <w:rPr>
          <w:rFonts w:ascii="Arial" w:hAnsi="Arial" w:cs="Arial"/>
          <w:sz w:val="24"/>
          <w:szCs w:val="24"/>
        </w:rPr>
        <w:t xml:space="preserve"> </w:t>
      </w:r>
      <w:r w:rsidR="00CF0535" w:rsidRPr="00CF0535">
        <w:rPr>
          <w:rFonts w:ascii="Arial" w:hAnsi="Arial" w:cs="Arial"/>
          <w:sz w:val="24"/>
          <w:szCs w:val="24"/>
        </w:rPr>
        <w:t>East 19th Street to the north, Eastern Avenue to the west and agricultural areas to the south.</w:t>
      </w:r>
    </w:p>
    <w:p w14:paraId="35C4998A" w14:textId="77777777" w:rsidR="00C93E4F" w:rsidRPr="00990CC4" w:rsidRDefault="00C93E4F" w:rsidP="007D40B5">
      <w:pPr>
        <w:rPr>
          <w:rFonts w:ascii="Arial" w:hAnsi="Arial" w:cs="Arial"/>
          <w:sz w:val="24"/>
          <w:szCs w:val="24"/>
        </w:rPr>
      </w:pPr>
    </w:p>
    <w:p w14:paraId="35C4998B" w14:textId="65769796" w:rsidR="00FF5F79" w:rsidRPr="00990CC4" w:rsidRDefault="00012097" w:rsidP="007D40B5">
      <w:pPr>
        <w:rPr>
          <w:rFonts w:ascii="Arial" w:hAnsi="Arial" w:cs="Arial"/>
          <w:sz w:val="24"/>
          <w:szCs w:val="24"/>
        </w:rPr>
      </w:pPr>
      <w:r w:rsidRPr="00990CC4">
        <w:rPr>
          <w:rFonts w:ascii="Arial" w:hAnsi="Arial" w:cs="Arial"/>
          <w:sz w:val="24"/>
          <w:szCs w:val="24"/>
        </w:rPr>
        <w:t xml:space="preserve">PROPOSED WORK:  </w:t>
      </w:r>
      <w:r w:rsidR="00B3005D">
        <w:rPr>
          <w:rFonts w:ascii="Arial" w:hAnsi="Arial" w:cs="Arial"/>
          <w:sz w:val="24"/>
          <w:szCs w:val="24"/>
        </w:rPr>
        <w:t xml:space="preserve">The applicant seeks authorization to impact 30.14 acres of wetlands for the construction of a residential community. Impacts include the </w:t>
      </w:r>
      <w:r w:rsidR="00A346C6">
        <w:rPr>
          <w:rFonts w:ascii="Arial" w:hAnsi="Arial" w:cs="Arial"/>
          <w:sz w:val="24"/>
          <w:szCs w:val="24"/>
        </w:rPr>
        <w:t>discharge of fill material into 15.79 acres of wetlands and 2.04 acres of open waters</w:t>
      </w:r>
      <w:r w:rsidR="001C5650">
        <w:rPr>
          <w:rFonts w:ascii="Arial" w:hAnsi="Arial" w:cs="Arial"/>
          <w:sz w:val="24"/>
          <w:szCs w:val="24"/>
        </w:rPr>
        <w:t xml:space="preserve"> with</w:t>
      </w:r>
      <w:r w:rsidR="00A346C6">
        <w:rPr>
          <w:rFonts w:ascii="Arial" w:hAnsi="Arial" w:cs="Arial"/>
          <w:sz w:val="24"/>
          <w:szCs w:val="24"/>
        </w:rPr>
        <w:t xml:space="preserve"> the excavation of 14.62 acres of wetlands and 0.01-acre of open</w:t>
      </w:r>
      <w:r w:rsidR="001C5650">
        <w:rPr>
          <w:rFonts w:ascii="Arial" w:hAnsi="Arial" w:cs="Arial"/>
          <w:sz w:val="24"/>
          <w:szCs w:val="24"/>
        </w:rPr>
        <w:t xml:space="preserve"> water</w:t>
      </w:r>
      <w:r w:rsidR="00A346C6">
        <w:rPr>
          <w:rFonts w:ascii="Arial" w:hAnsi="Arial" w:cs="Arial"/>
          <w:sz w:val="24"/>
          <w:szCs w:val="24"/>
        </w:rPr>
        <w:t>.</w:t>
      </w:r>
    </w:p>
    <w:p w14:paraId="35C4998C" w14:textId="77777777" w:rsidR="00753E83" w:rsidRPr="00990CC4" w:rsidRDefault="00753E83" w:rsidP="007D40B5">
      <w:pPr>
        <w:rPr>
          <w:rFonts w:ascii="Arial" w:hAnsi="Arial" w:cs="Arial"/>
          <w:sz w:val="24"/>
          <w:szCs w:val="24"/>
        </w:rPr>
      </w:pPr>
    </w:p>
    <w:p w14:paraId="35C4998F" w14:textId="44BFAE4A" w:rsidR="00753E83" w:rsidRPr="00990CC4" w:rsidRDefault="00753E83" w:rsidP="007D40B5">
      <w:pPr>
        <w:rPr>
          <w:rFonts w:ascii="Arial" w:hAnsi="Arial" w:cs="Arial"/>
          <w:sz w:val="24"/>
          <w:szCs w:val="24"/>
        </w:rPr>
      </w:pPr>
      <w:bookmarkStart w:id="1" w:name="OLE_LINK1"/>
      <w:bookmarkStart w:id="2" w:name="OLE_LINK2"/>
      <w:r w:rsidRPr="00990CC4">
        <w:rPr>
          <w:rFonts w:ascii="Arial" w:hAnsi="Arial" w:cs="Arial"/>
          <w:sz w:val="24"/>
          <w:szCs w:val="24"/>
        </w:rPr>
        <w:t xml:space="preserve">AVOIDANCE </w:t>
      </w:r>
      <w:r w:rsidR="0042699C">
        <w:rPr>
          <w:rFonts w:ascii="Arial" w:hAnsi="Arial" w:cs="Arial"/>
          <w:sz w:val="24"/>
          <w:szCs w:val="24"/>
        </w:rPr>
        <w:t>AND MINIMIZATION INFORMATION – T</w:t>
      </w:r>
      <w:r w:rsidRPr="00990CC4">
        <w:rPr>
          <w:rFonts w:ascii="Arial" w:hAnsi="Arial" w:cs="Arial"/>
          <w:sz w:val="24"/>
          <w:szCs w:val="24"/>
        </w:rPr>
        <w:t>he applicant has provided the following information in support of efforts to avoid and/or minimize impacts to the aquatic environment:</w:t>
      </w:r>
      <w:r w:rsidR="00160995">
        <w:rPr>
          <w:rFonts w:ascii="Arial" w:hAnsi="Arial" w:cs="Arial"/>
          <w:sz w:val="24"/>
          <w:szCs w:val="24"/>
        </w:rPr>
        <w:t xml:space="preserve"> Prior to placing the aforementioned property under contract, a thorough search of the surrounding area was conducted to determine the best possible location for the proposed development. The project has been designed to avoid impacts to 25.59 acres of wetlands</w:t>
      </w:r>
      <w:r w:rsidRPr="00990CC4">
        <w:rPr>
          <w:rFonts w:ascii="Arial" w:hAnsi="Arial" w:cs="Arial"/>
          <w:sz w:val="24"/>
          <w:szCs w:val="24"/>
        </w:rPr>
        <w:t>.</w:t>
      </w:r>
      <w:r w:rsidR="00160995">
        <w:rPr>
          <w:rFonts w:ascii="Arial" w:hAnsi="Arial" w:cs="Arial"/>
          <w:sz w:val="24"/>
          <w:szCs w:val="24"/>
        </w:rPr>
        <w:t xml:space="preserve"> A complete Alternatives Analysis was completed for the project which documents the limited availability of a location in this area which would be suitable for the proposed project. The majority of the wetland impact would occur within hydrologically degraded wetlands which consisted historically of a man-made drain which has naturalized and developed wetland characteristics over time.</w:t>
      </w:r>
    </w:p>
    <w:p w14:paraId="35C49990" w14:textId="77777777" w:rsidR="00753E83" w:rsidRPr="00990CC4" w:rsidRDefault="00753E83" w:rsidP="007D40B5">
      <w:pPr>
        <w:rPr>
          <w:rFonts w:ascii="Arial" w:hAnsi="Arial" w:cs="Arial"/>
          <w:sz w:val="24"/>
          <w:szCs w:val="24"/>
        </w:rPr>
      </w:pPr>
    </w:p>
    <w:p w14:paraId="35C49993" w14:textId="06564F7B" w:rsidR="00753E83" w:rsidRPr="00AB485E" w:rsidRDefault="0042699C" w:rsidP="00AB485E">
      <w:pPr>
        <w:autoSpaceDE w:val="0"/>
        <w:autoSpaceDN w:val="0"/>
        <w:adjustRightInd w:val="0"/>
        <w:rPr>
          <w:rFonts w:ascii="ArialNarrow" w:hAnsi="ArialNarrow" w:cs="ArialNarrow"/>
          <w:sz w:val="24"/>
          <w:szCs w:val="24"/>
        </w:rPr>
      </w:pPr>
      <w:r>
        <w:rPr>
          <w:rFonts w:ascii="Arial" w:hAnsi="Arial" w:cs="Arial"/>
          <w:sz w:val="24"/>
          <w:szCs w:val="24"/>
        </w:rPr>
        <w:t>COMPENSATORY MITIGATION – T</w:t>
      </w:r>
      <w:r w:rsidR="00753E83" w:rsidRPr="00990CC4">
        <w:rPr>
          <w:rFonts w:ascii="Arial" w:hAnsi="Arial" w:cs="Arial"/>
          <w:sz w:val="24"/>
          <w:szCs w:val="24"/>
        </w:rPr>
        <w:t>he applicant has offered the following compensatory mitigation plan to offset unavoidable functional loss to the aquatic environment:</w:t>
      </w:r>
      <w:r w:rsidR="00D85890">
        <w:rPr>
          <w:rFonts w:ascii="Arial" w:hAnsi="Arial" w:cs="Arial"/>
          <w:sz w:val="24"/>
          <w:szCs w:val="24"/>
        </w:rPr>
        <w:t xml:space="preserve"> </w:t>
      </w:r>
      <w:r w:rsidR="006A3A96">
        <w:rPr>
          <w:rFonts w:ascii="Arial" w:hAnsi="Arial" w:cs="Arial"/>
          <w:sz w:val="24"/>
          <w:szCs w:val="24"/>
        </w:rPr>
        <w:t xml:space="preserve">The applicant has proposed for the purchase of 8.86 Freshwater Federal Forested and 1.11 Freshwater Federal Herbaceous credits from the Florida </w:t>
      </w:r>
      <w:r w:rsidR="006A3A96" w:rsidRPr="00AB485E">
        <w:rPr>
          <w:rFonts w:ascii="Arial" w:hAnsi="Arial" w:cs="Arial"/>
          <w:sz w:val="24"/>
          <w:szCs w:val="24"/>
        </w:rPr>
        <w:t>Mitigation Bank</w:t>
      </w:r>
      <w:r w:rsidR="002D6DDD" w:rsidRPr="00AB485E">
        <w:rPr>
          <w:rFonts w:ascii="Arial" w:hAnsi="Arial" w:cs="Arial"/>
          <w:sz w:val="24"/>
          <w:szCs w:val="24"/>
        </w:rPr>
        <w:t>, the purchase of 0.27 Freshwater State Forested and 2.8 Freshwater State Herbaceous credits from the Lake X Mitigation Bank, and the purchase of 8.59 Freshwater State Forested</w:t>
      </w:r>
      <w:r w:rsidR="00BD13A1">
        <w:rPr>
          <w:rFonts w:ascii="Arial" w:hAnsi="Arial" w:cs="Arial"/>
          <w:sz w:val="24"/>
          <w:szCs w:val="24"/>
        </w:rPr>
        <w:t>,</w:t>
      </w:r>
      <w:r w:rsidR="002D6DDD" w:rsidRPr="00AB485E">
        <w:rPr>
          <w:rFonts w:ascii="Arial" w:hAnsi="Arial" w:cs="Arial"/>
          <w:sz w:val="24"/>
          <w:szCs w:val="24"/>
        </w:rPr>
        <w:t xml:space="preserve"> and 1.93 Freshwater Federal Herbaceous credits from the Southport Ranch Mitigation Bank.</w:t>
      </w:r>
      <w:r w:rsidR="006A3A96" w:rsidRPr="00AB485E">
        <w:rPr>
          <w:rFonts w:ascii="Arial" w:hAnsi="Arial" w:cs="Arial"/>
          <w:sz w:val="24"/>
          <w:szCs w:val="24"/>
        </w:rPr>
        <w:t xml:space="preserve"> </w:t>
      </w:r>
      <w:r w:rsidR="008A16EC" w:rsidRPr="00AB485E">
        <w:rPr>
          <w:rFonts w:ascii="Arial" w:hAnsi="Arial" w:cs="Arial"/>
          <w:sz w:val="24"/>
          <w:szCs w:val="24"/>
        </w:rPr>
        <w:t>These mitigation credit requirements were determined using a UMAM scoring system.</w:t>
      </w:r>
      <w:r w:rsidR="002D6DDD" w:rsidRPr="00AB485E">
        <w:rPr>
          <w:rFonts w:ascii="Arial" w:hAnsi="Arial" w:cs="Arial"/>
          <w:sz w:val="24"/>
          <w:szCs w:val="24"/>
        </w:rPr>
        <w:t xml:space="preserve"> An onsite mitigation program will consist of a 7.66-acre herbaceous wetland preservation area.</w:t>
      </w:r>
      <w:r w:rsidR="00AB485E" w:rsidRPr="00AB485E">
        <w:rPr>
          <w:rFonts w:ascii="Arial" w:hAnsi="Arial" w:cs="Arial"/>
          <w:sz w:val="24"/>
          <w:szCs w:val="24"/>
        </w:rPr>
        <w:t xml:space="preserve"> A Conservation</w:t>
      </w:r>
      <w:r w:rsidR="00AB485E">
        <w:rPr>
          <w:rFonts w:ascii="Arial" w:hAnsi="Arial" w:cs="Arial"/>
          <w:sz w:val="24"/>
          <w:szCs w:val="24"/>
        </w:rPr>
        <w:t xml:space="preserve"> </w:t>
      </w:r>
      <w:r w:rsidR="00AB485E" w:rsidRPr="00AB485E">
        <w:rPr>
          <w:rFonts w:ascii="Arial" w:hAnsi="Arial" w:cs="Arial"/>
          <w:sz w:val="24"/>
          <w:szCs w:val="24"/>
        </w:rPr>
        <w:t>Easement (CE) will be granted to SFWMD for perpetual protection of on-site Mitigation Area (7.66-acre Wetland A and 0.93-acre upland buffer) The Deed of CE will be granted in association with issuance of the construction permit for the Roan Bridge</w:t>
      </w:r>
      <w:r w:rsidR="00AB485E">
        <w:rPr>
          <w:rFonts w:ascii="Arial" w:hAnsi="Arial" w:cs="Arial"/>
          <w:sz w:val="24"/>
          <w:szCs w:val="24"/>
        </w:rPr>
        <w:t xml:space="preserve"> </w:t>
      </w:r>
      <w:r w:rsidR="00AB485E" w:rsidRPr="00AB485E">
        <w:rPr>
          <w:rFonts w:ascii="Arial" w:hAnsi="Arial" w:cs="Arial"/>
          <w:sz w:val="24"/>
          <w:szCs w:val="24"/>
        </w:rPr>
        <w:t>development.</w:t>
      </w:r>
    </w:p>
    <w:bookmarkEnd w:id="1"/>
    <w:bookmarkEnd w:id="2"/>
    <w:p w14:paraId="35C4999A" w14:textId="77777777" w:rsidR="00C93E4F" w:rsidRPr="00990CC4" w:rsidRDefault="00C93E4F" w:rsidP="007D40B5">
      <w:pPr>
        <w:rPr>
          <w:rFonts w:ascii="Arial" w:hAnsi="Arial" w:cs="Arial"/>
          <w:sz w:val="24"/>
          <w:szCs w:val="24"/>
        </w:rPr>
      </w:pPr>
    </w:p>
    <w:p w14:paraId="35C4999B" w14:textId="77777777" w:rsidR="00416B6C" w:rsidRPr="00990CC4" w:rsidRDefault="00BE66EE" w:rsidP="007D40B5">
      <w:pPr>
        <w:rPr>
          <w:rFonts w:ascii="Arial" w:hAnsi="Arial" w:cs="Arial"/>
          <w:sz w:val="24"/>
          <w:szCs w:val="24"/>
        </w:rPr>
      </w:pPr>
      <w:r w:rsidRPr="00990CC4">
        <w:rPr>
          <w:rFonts w:ascii="Arial" w:hAnsi="Arial" w:cs="Arial"/>
          <w:sz w:val="24"/>
          <w:szCs w:val="24"/>
        </w:rPr>
        <w:t>CULTURAL RESOURCES</w:t>
      </w:r>
      <w:r w:rsidR="00DA30AE" w:rsidRPr="00990CC4">
        <w:rPr>
          <w:rFonts w:ascii="Arial" w:hAnsi="Arial" w:cs="Arial"/>
          <w:sz w:val="24"/>
          <w:szCs w:val="24"/>
        </w:rPr>
        <w:t xml:space="preserve">:  </w:t>
      </w:r>
    </w:p>
    <w:p w14:paraId="35C4999C" w14:textId="77777777" w:rsidR="005272E9" w:rsidRPr="00990CC4" w:rsidRDefault="005272E9" w:rsidP="007D40B5">
      <w:pPr>
        <w:rPr>
          <w:rFonts w:ascii="Arial" w:hAnsi="Arial" w:cs="Arial"/>
          <w:sz w:val="24"/>
          <w:szCs w:val="24"/>
        </w:rPr>
      </w:pPr>
    </w:p>
    <w:p w14:paraId="353C6B7F" w14:textId="77777777" w:rsidR="00407C01" w:rsidRPr="00984B36" w:rsidRDefault="00407C01" w:rsidP="00407C01">
      <w:pPr>
        <w:pStyle w:val="Default"/>
      </w:pPr>
      <w:r w:rsidRPr="00984B36">
        <w:t>The Corps is evaluating the undertaking for effects to historic properties as required under Section 106 of the National Historic Preservation Act. This public notice</w:t>
      </w:r>
      <w:r w:rsidRPr="00984B36">
        <w:rPr>
          <w:color w:val="FF0000"/>
        </w:rPr>
        <w:t xml:space="preserve"> </w:t>
      </w:r>
      <w:r w:rsidRPr="00984B36">
        <w:t xml:space="preserve">serves to inform the public of the proposed undertaking and invites comments including those </w:t>
      </w:r>
      <w:r w:rsidRPr="00984B36">
        <w:lastRenderedPageBreak/>
        <w:t xml:space="preserve">from local, State, and Federal government Agencies with respect to historic resources. Our final determination relative to historic resource impacts may be subject to additional coordination with the State Historic Preservation Officer, those federally recognized tribes with concerns in Florida and the Permit Area, and other interested parties. </w:t>
      </w:r>
    </w:p>
    <w:p w14:paraId="35C499A8" w14:textId="77777777" w:rsidR="00012097" w:rsidRPr="00990CC4" w:rsidRDefault="00012097" w:rsidP="007D40B5">
      <w:pPr>
        <w:rPr>
          <w:rFonts w:ascii="Arial" w:hAnsi="Arial" w:cs="Arial"/>
          <w:sz w:val="24"/>
          <w:szCs w:val="24"/>
        </w:rPr>
      </w:pPr>
    </w:p>
    <w:p w14:paraId="35C499AB" w14:textId="4A09EFF1" w:rsidR="00012097" w:rsidRPr="00990CC4" w:rsidRDefault="00F179EA" w:rsidP="007D40B5">
      <w:pPr>
        <w:rPr>
          <w:rFonts w:ascii="Arial" w:hAnsi="Arial" w:cs="Arial"/>
          <w:sz w:val="24"/>
          <w:szCs w:val="24"/>
        </w:rPr>
      </w:pPr>
      <w:r w:rsidRPr="00990CC4">
        <w:rPr>
          <w:rFonts w:ascii="Arial" w:hAnsi="Arial" w:cs="Arial"/>
          <w:sz w:val="24"/>
          <w:szCs w:val="24"/>
        </w:rPr>
        <w:t>ENDANGERED SPECIES</w:t>
      </w:r>
      <w:r w:rsidR="00012097" w:rsidRPr="00990CC4">
        <w:rPr>
          <w:rFonts w:ascii="Arial" w:hAnsi="Arial" w:cs="Arial"/>
          <w:sz w:val="24"/>
          <w:szCs w:val="24"/>
        </w:rPr>
        <w:t xml:space="preserve">:  The Corps has determined the proposed project may </w:t>
      </w:r>
      <w:r w:rsidR="00BD13A1" w:rsidRPr="00990CC4">
        <w:rPr>
          <w:rFonts w:ascii="Arial" w:hAnsi="Arial" w:cs="Arial"/>
          <w:sz w:val="24"/>
          <w:szCs w:val="24"/>
        </w:rPr>
        <w:t>affect but</w:t>
      </w:r>
      <w:r w:rsidR="00012097" w:rsidRPr="00990CC4">
        <w:rPr>
          <w:rFonts w:ascii="Arial" w:hAnsi="Arial" w:cs="Arial"/>
          <w:sz w:val="24"/>
          <w:szCs w:val="24"/>
        </w:rPr>
        <w:t xml:space="preserve"> is not likely to adversely affect the </w:t>
      </w:r>
      <w:r w:rsidR="004C0028">
        <w:rPr>
          <w:rFonts w:ascii="Arial" w:hAnsi="Arial" w:cs="Arial"/>
          <w:sz w:val="24"/>
          <w:szCs w:val="24"/>
        </w:rPr>
        <w:t>Crested caracara,</w:t>
      </w:r>
      <w:r w:rsidR="00012097" w:rsidRPr="00990CC4">
        <w:rPr>
          <w:rFonts w:ascii="Arial" w:hAnsi="Arial" w:cs="Arial"/>
          <w:sz w:val="24"/>
          <w:szCs w:val="24"/>
        </w:rPr>
        <w:t xml:space="preserve"> </w:t>
      </w:r>
      <w:r w:rsidR="004C0028">
        <w:rPr>
          <w:rFonts w:ascii="Arial" w:hAnsi="Arial" w:cs="Arial"/>
          <w:sz w:val="24"/>
          <w:szCs w:val="24"/>
        </w:rPr>
        <w:t xml:space="preserve">Eastern black rail, Eastern Indigo Snake, Everglade Snail Kite, Red-cockaded woodpecker, Tricolored bat, Wood stork, </w:t>
      </w:r>
      <w:r w:rsidR="00012097" w:rsidRPr="00990CC4">
        <w:rPr>
          <w:rFonts w:ascii="Arial" w:hAnsi="Arial" w:cs="Arial"/>
          <w:sz w:val="24"/>
          <w:szCs w:val="24"/>
        </w:rPr>
        <w:t xml:space="preserve">or </w:t>
      </w:r>
      <w:r w:rsidR="00BD13A1">
        <w:rPr>
          <w:rFonts w:ascii="Arial" w:hAnsi="Arial" w:cs="Arial"/>
          <w:sz w:val="24"/>
          <w:szCs w:val="24"/>
        </w:rPr>
        <w:t xml:space="preserve">their </w:t>
      </w:r>
      <w:r w:rsidR="00012097" w:rsidRPr="00990CC4">
        <w:rPr>
          <w:rFonts w:ascii="Arial" w:hAnsi="Arial" w:cs="Arial"/>
          <w:sz w:val="24"/>
          <w:szCs w:val="24"/>
        </w:rPr>
        <w:t xml:space="preserve">designated critical habitat.  The Corps will request </w:t>
      </w:r>
      <w:r w:rsidR="00CF1F11" w:rsidRPr="00990CC4">
        <w:rPr>
          <w:rFonts w:ascii="Arial" w:hAnsi="Arial" w:cs="Arial"/>
          <w:sz w:val="24"/>
          <w:szCs w:val="24"/>
        </w:rPr>
        <w:t xml:space="preserve">U.S. </w:t>
      </w:r>
      <w:r w:rsidR="00012097" w:rsidRPr="00990CC4">
        <w:rPr>
          <w:rFonts w:ascii="Arial" w:hAnsi="Arial" w:cs="Arial"/>
          <w:sz w:val="24"/>
          <w:szCs w:val="24"/>
        </w:rPr>
        <w:t xml:space="preserve">Fish and Wildlife/National Marine Fisheries Service concurrence with this determination pursuant to Section 7 of the Endangered Species Act.  </w:t>
      </w:r>
    </w:p>
    <w:p w14:paraId="35C499B0" w14:textId="77777777" w:rsidR="00012097" w:rsidRPr="00990CC4" w:rsidRDefault="00012097" w:rsidP="007D40B5">
      <w:pPr>
        <w:rPr>
          <w:rFonts w:ascii="Arial" w:hAnsi="Arial" w:cs="Arial"/>
          <w:sz w:val="24"/>
          <w:szCs w:val="24"/>
        </w:rPr>
      </w:pPr>
    </w:p>
    <w:p w14:paraId="35C499B1" w14:textId="2AF414B4" w:rsidR="00012097" w:rsidRPr="00990CC4" w:rsidRDefault="00F179EA" w:rsidP="007D40B5">
      <w:pPr>
        <w:rPr>
          <w:rFonts w:ascii="Arial" w:hAnsi="Arial" w:cs="Arial"/>
          <w:sz w:val="24"/>
          <w:szCs w:val="24"/>
        </w:rPr>
      </w:pPr>
      <w:r w:rsidRPr="00990CC4">
        <w:rPr>
          <w:rFonts w:ascii="Arial" w:hAnsi="Arial" w:cs="Arial"/>
          <w:sz w:val="24"/>
          <w:szCs w:val="24"/>
        </w:rPr>
        <w:t xml:space="preserve">ESSENTIAL FISH HABITAT </w:t>
      </w:r>
      <w:r w:rsidR="00012097" w:rsidRPr="00990CC4">
        <w:rPr>
          <w:rFonts w:ascii="Arial" w:hAnsi="Arial" w:cs="Arial"/>
          <w:sz w:val="24"/>
          <w:szCs w:val="24"/>
        </w:rPr>
        <w:t xml:space="preserve">(EFH):  This notice initiates consultation with the National Marine Fisheries Service on EFH as required by the Magnuson-Stevens Fishery Conservation and Management Act 1996.  </w:t>
      </w:r>
      <w:r w:rsidR="005D037D" w:rsidRPr="00990CC4">
        <w:rPr>
          <w:rFonts w:ascii="Arial" w:hAnsi="Arial" w:cs="Arial"/>
          <w:sz w:val="24"/>
          <w:szCs w:val="24"/>
        </w:rPr>
        <w:t xml:space="preserve">[INCLUDE IF APPROPRIATE] </w:t>
      </w:r>
      <w:r w:rsidR="00012097" w:rsidRPr="00990CC4">
        <w:rPr>
          <w:rFonts w:ascii="Arial" w:hAnsi="Arial" w:cs="Arial"/>
          <w:sz w:val="24"/>
          <w:szCs w:val="24"/>
        </w:rPr>
        <w:t xml:space="preserve">The proposal would impact approximately </w:t>
      </w:r>
      <w:r w:rsidR="004C0028">
        <w:rPr>
          <w:rFonts w:ascii="Arial" w:hAnsi="Arial" w:cs="Arial"/>
          <w:sz w:val="24"/>
          <w:szCs w:val="24"/>
        </w:rPr>
        <w:t>30.41</w:t>
      </w:r>
      <w:r w:rsidR="00012097" w:rsidRPr="00990CC4">
        <w:rPr>
          <w:rFonts w:ascii="Arial" w:hAnsi="Arial" w:cs="Arial"/>
          <w:sz w:val="24"/>
          <w:szCs w:val="24"/>
        </w:rPr>
        <w:t xml:space="preserve"> acres of </w:t>
      </w:r>
      <w:r w:rsidR="004C0028">
        <w:rPr>
          <w:rFonts w:ascii="Arial" w:hAnsi="Arial" w:cs="Arial"/>
          <w:sz w:val="24"/>
          <w:szCs w:val="24"/>
        </w:rPr>
        <w:t>non-tidal wetlands</w:t>
      </w:r>
      <w:r w:rsidR="00012097" w:rsidRPr="00990CC4">
        <w:rPr>
          <w:rFonts w:ascii="Arial" w:hAnsi="Arial" w:cs="Arial"/>
          <w:sz w:val="24"/>
          <w:szCs w:val="24"/>
        </w:rPr>
        <w:t xml:space="preserve">.  Our initial determination is that the proposed action </w:t>
      </w:r>
      <w:r w:rsidR="004C0028">
        <w:rPr>
          <w:rFonts w:ascii="Arial" w:hAnsi="Arial" w:cs="Arial"/>
          <w:sz w:val="24"/>
          <w:szCs w:val="24"/>
        </w:rPr>
        <w:t>would not</w:t>
      </w:r>
      <w:r w:rsidR="00012097" w:rsidRPr="00990CC4">
        <w:rPr>
          <w:rFonts w:ascii="Arial" w:hAnsi="Arial" w:cs="Arial"/>
          <w:sz w:val="24"/>
          <w:szCs w:val="24"/>
        </w:rPr>
        <w:t xml:space="preserve"> have a substantial adverse impact on EFH or Federally managed fisheries in </w:t>
      </w:r>
      <w:r w:rsidR="004C0028">
        <w:rPr>
          <w:rFonts w:ascii="Arial" w:hAnsi="Arial" w:cs="Arial"/>
          <w:sz w:val="24"/>
          <w:szCs w:val="24"/>
        </w:rPr>
        <w:t>Florida</w:t>
      </w:r>
      <w:r w:rsidR="00012097" w:rsidRPr="00990CC4">
        <w:rPr>
          <w:rFonts w:ascii="Arial" w:hAnsi="Arial" w:cs="Arial"/>
          <w:sz w:val="24"/>
          <w:szCs w:val="24"/>
        </w:rPr>
        <w:t>.  Our final determination relative to project impacts and the need for mitigation measures is subject to review by and coordination with the National Marine Fisheries Service.</w:t>
      </w:r>
    </w:p>
    <w:p w14:paraId="35C499B2" w14:textId="77777777" w:rsidR="00012097" w:rsidRPr="00990CC4" w:rsidRDefault="00012097" w:rsidP="007D40B5">
      <w:pPr>
        <w:rPr>
          <w:rFonts w:ascii="Arial" w:hAnsi="Arial" w:cs="Arial"/>
          <w:sz w:val="24"/>
          <w:szCs w:val="24"/>
        </w:rPr>
      </w:pPr>
    </w:p>
    <w:p w14:paraId="2FED527D" w14:textId="1C8492EF" w:rsidR="00995269" w:rsidRDefault="00995269" w:rsidP="00995269">
      <w:pPr>
        <w:suppressAutoHyphens/>
        <w:rPr>
          <w:rFonts w:ascii="Arial" w:hAnsi="Arial" w:cs="Arial"/>
          <w:sz w:val="24"/>
          <w:szCs w:val="24"/>
        </w:rPr>
      </w:pPr>
      <w:r>
        <w:rPr>
          <w:rFonts w:ascii="Arial" w:hAnsi="Arial" w:cs="Arial"/>
          <w:caps/>
          <w:snapToGrid w:val="0"/>
          <w:sz w:val="24"/>
          <w:szCs w:val="24"/>
        </w:rPr>
        <w:t>Navigation</w:t>
      </w:r>
      <w:r>
        <w:rPr>
          <w:rFonts w:ascii="Arial" w:hAnsi="Arial" w:cs="Arial"/>
          <w:snapToGrid w:val="0"/>
          <w:sz w:val="24"/>
          <w:szCs w:val="24"/>
        </w:rPr>
        <w:t xml:space="preserve">: </w:t>
      </w:r>
      <w:r w:rsidR="008D67A0">
        <w:rPr>
          <w:rFonts w:ascii="Arial" w:hAnsi="Arial" w:cs="Arial"/>
          <w:snapToGrid w:val="0"/>
          <w:sz w:val="24"/>
          <w:szCs w:val="24"/>
        </w:rPr>
        <w:t xml:space="preserve">The proposed </w:t>
      </w:r>
      <w:r w:rsidR="004C0028">
        <w:rPr>
          <w:rFonts w:ascii="Arial" w:hAnsi="Arial" w:cs="Arial"/>
          <w:sz w:val="24"/>
          <w:szCs w:val="24"/>
        </w:rPr>
        <w:t>activity</w:t>
      </w:r>
      <w:r w:rsidR="008D67A0">
        <w:rPr>
          <w:rFonts w:ascii="Arial" w:hAnsi="Arial" w:cs="Arial"/>
          <w:sz w:val="24"/>
          <w:szCs w:val="24"/>
        </w:rPr>
        <w:t xml:space="preserve"> is not located in the vicinity of a federal navigation channel. </w:t>
      </w:r>
    </w:p>
    <w:p w14:paraId="3E824DCB" w14:textId="77777777" w:rsidR="00995269" w:rsidRDefault="00995269" w:rsidP="00995269">
      <w:pPr>
        <w:rPr>
          <w:rFonts w:ascii="Arial" w:hAnsi="Arial" w:cs="Arial"/>
          <w:sz w:val="24"/>
          <w:szCs w:val="24"/>
        </w:rPr>
      </w:pPr>
    </w:p>
    <w:p w14:paraId="27EF2A0E" w14:textId="5432B43E" w:rsidR="00995269" w:rsidRDefault="00995269" w:rsidP="00995269">
      <w:pPr>
        <w:rPr>
          <w:rFonts w:ascii="Arial" w:hAnsi="Arial" w:cs="Arial"/>
          <w:sz w:val="24"/>
          <w:szCs w:val="24"/>
        </w:rPr>
      </w:pPr>
      <w:r>
        <w:rPr>
          <w:rFonts w:ascii="Arial" w:hAnsi="Arial" w:cs="Arial"/>
          <w:sz w:val="24"/>
          <w:szCs w:val="24"/>
        </w:rPr>
        <w:t xml:space="preserve">SECTION 408: The applicant </w:t>
      </w:r>
      <w:r w:rsidR="004C0028">
        <w:rPr>
          <w:rFonts w:ascii="Arial" w:hAnsi="Arial" w:cs="Arial"/>
          <w:bCs/>
          <w:sz w:val="24"/>
          <w:szCs w:val="24"/>
        </w:rPr>
        <w:t>will not</w:t>
      </w:r>
      <w:r>
        <w:rPr>
          <w:rFonts w:ascii="Arial" w:hAnsi="Arial" w:cs="Arial"/>
          <w:bCs/>
          <w:sz w:val="24"/>
          <w:szCs w:val="24"/>
        </w:rPr>
        <w:t xml:space="preserve"> </w:t>
      </w:r>
      <w:r>
        <w:rPr>
          <w:rFonts w:ascii="Arial" w:hAnsi="Arial" w:cs="Arial"/>
          <w:sz w:val="24"/>
          <w:szCs w:val="24"/>
        </w:rPr>
        <w:t xml:space="preserve">require permission under Section 14 of the Rivers and Harbors Act (33 USC 408) because the activity, in whole or in part, </w:t>
      </w:r>
      <w:r w:rsidR="004C0028">
        <w:rPr>
          <w:rFonts w:ascii="Arial" w:hAnsi="Arial" w:cs="Arial"/>
          <w:bCs/>
          <w:sz w:val="24"/>
          <w:szCs w:val="24"/>
        </w:rPr>
        <w:t>would not</w:t>
      </w:r>
      <w:r>
        <w:rPr>
          <w:rFonts w:ascii="Arial" w:hAnsi="Arial" w:cs="Arial"/>
          <w:bCs/>
          <w:sz w:val="24"/>
          <w:szCs w:val="24"/>
        </w:rPr>
        <w:t xml:space="preserve"> </w:t>
      </w:r>
      <w:r>
        <w:rPr>
          <w:rFonts w:ascii="Arial" w:hAnsi="Arial" w:cs="Arial"/>
          <w:sz w:val="24"/>
          <w:szCs w:val="24"/>
        </w:rPr>
        <w:t>alter, occupy, or use a Corps Civil Works project.</w:t>
      </w:r>
    </w:p>
    <w:p w14:paraId="11ED661E" w14:textId="77777777" w:rsidR="00995269" w:rsidRDefault="00995269" w:rsidP="007D40B5">
      <w:pPr>
        <w:rPr>
          <w:rFonts w:ascii="Arial" w:hAnsi="Arial" w:cs="Arial"/>
          <w:sz w:val="24"/>
          <w:szCs w:val="24"/>
        </w:rPr>
      </w:pPr>
    </w:p>
    <w:p w14:paraId="35C499B3" w14:textId="4C222682" w:rsidR="00012097" w:rsidRPr="00990CC4" w:rsidRDefault="00012097" w:rsidP="007D40B5">
      <w:pPr>
        <w:rPr>
          <w:rFonts w:ascii="Arial" w:hAnsi="Arial" w:cs="Arial"/>
          <w:sz w:val="24"/>
          <w:szCs w:val="24"/>
        </w:rPr>
      </w:pPr>
      <w:r w:rsidRPr="00990CC4">
        <w:rPr>
          <w:rFonts w:ascii="Arial" w:hAnsi="Arial" w:cs="Arial"/>
          <w:sz w:val="24"/>
          <w:szCs w:val="24"/>
        </w:rPr>
        <w:t>NOTE:  This public notice is being issued based on information furnished by the applicant.  This information has not been verified or evaluated to ensure compliance with laws and regulation governing the regulatory program.  The jurisdictional line</w:t>
      </w:r>
      <w:r w:rsidR="001A437C">
        <w:rPr>
          <w:rFonts w:ascii="Arial" w:hAnsi="Arial" w:cs="Arial"/>
          <w:sz w:val="24"/>
          <w:szCs w:val="24"/>
        </w:rPr>
        <w:t xml:space="preserve"> </w:t>
      </w:r>
      <w:sdt>
        <w:sdtPr>
          <w:rPr>
            <w:rFonts w:ascii="Arial" w:hAnsi="Arial" w:cs="Arial"/>
            <w:sz w:val="24"/>
            <w:szCs w:val="24"/>
          </w:rPr>
          <w:alias w:val="Delination Concurrence"/>
          <w:tag w:val="Delination Concurrence"/>
          <w:id w:val="-34192357"/>
          <w:placeholder>
            <w:docPart w:val="DefaultPlaceholder_-1854013438"/>
          </w:placeholder>
          <w:dropDownList>
            <w:listItem w:value="Choose an item."/>
            <w:listItem w:displayText="has" w:value="has"/>
            <w:listItem w:displayText="has not" w:value="has not"/>
          </w:dropDownList>
        </w:sdtPr>
        <w:sdtEndPr/>
        <w:sdtContent>
          <w:r w:rsidR="00C376DE">
            <w:rPr>
              <w:rFonts w:ascii="Arial" w:hAnsi="Arial" w:cs="Arial"/>
              <w:sz w:val="24"/>
              <w:szCs w:val="24"/>
            </w:rPr>
            <w:t>has not</w:t>
          </w:r>
        </w:sdtContent>
      </w:sdt>
      <w:r w:rsidRPr="00990CC4">
        <w:rPr>
          <w:rFonts w:ascii="Arial" w:hAnsi="Arial" w:cs="Arial"/>
          <w:sz w:val="24"/>
          <w:szCs w:val="24"/>
        </w:rPr>
        <w:t xml:space="preserve"> been verified by Corps personnel.</w:t>
      </w:r>
    </w:p>
    <w:p w14:paraId="35C499B4" w14:textId="77777777" w:rsidR="00012097" w:rsidRPr="00990CC4" w:rsidRDefault="00012097" w:rsidP="007D40B5">
      <w:pPr>
        <w:rPr>
          <w:rFonts w:ascii="Arial" w:hAnsi="Arial" w:cs="Arial"/>
          <w:sz w:val="24"/>
          <w:szCs w:val="24"/>
        </w:rPr>
      </w:pPr>
    </w:p>
    <w:p w14:paraId="35C499B7" w14:textId="4BF1B318" w:rsidR="00F179EA" w:rsidRPr="00990CC4" w:rsidRDefault="00F179EA" w:rsidP="00F179EA">
      <w:pPr>
        <w:pStyle w:val="PlainText"/>
        <w:rPr>
          <w:rFonts w:ascii="Arial" w:hAnsi="Arial" w:cs="Arial"/>
          <w:sz w:val="24"/>
          <w:szCs w:val="24"/>
        </w:rPr>
      </w:pPr>
      <w:r w:rsidRPr="00990CC4">
        <w:rPr>
          <w:rFonts w:ascii="Arial" w:hAnsi="Arial" w:cs="Arial"/>
          <w:sz w:val="24"/>
          <w:szCs w:val="24"/>
        </w:rPr>
        <w:t>COMMENTS regarding the potential authorization of the work proposed should be submitted in writing to the attention of the District Engineer through the</w:t>
      </w:r>
      <w:r w:rsidR="005D24A9" w:rsidRPr="00990CC4">
        <w:rPr>
          <w:rFonts w:ascii="Arial" w:hAnsi="Arial" w:cs="Arial"/>
          <w:sz w:val="24"/>
          <w:szCs w:val="24"/>
        </w:rPr>
        <w:t xml:space="preserve"> </w:t>
      </w:r>
      <w:r w:rsidR="00C376DE">
        <w:rPr>
          <w:rFonts w:ascii="Arial" w:hAnsi="Arial" w:cs="Arial"/>
          <w:sz w:val="24"/>
          <w:szCs w:val="24"/>
        </w:rPr>
        <w:t>Jacksonville</w:t>
      </w:r>
      <w:r w:rsidR="005D24A9" w:rsidRPr="00990CC4">
        <w:rPr>
          <w:rFonts w:ascii="Arial" w:hAnsi="Arial" w:cs="Arial"/>
          <w:sz w:val="24"/>
          <w:szCs w:val="24"/>
        </w:rPr>
        <w:t xml:space="preserve"> Permits Section</w:t>
      </w:r>
      <w:r w:rsidRPr="00990CC4">
        <w:rPr>
          <w:rFonts w:ascii="Arial" w:hAnsi="Arial" w:cs="Arial"/>
          <w:sz w:val="24"/>
          <w:szCs w:val="24"/>
        </w:rPr>
        <w:t xml:space="preserve">, </w:t>
      </w:r>
      <w:r w:rsidR="00C376DE">
        <w:rPr>
          <w:rFonts w:ascii="Arial" w:hAnsi="Arial" w:cs="Arial"/>
          <w:sz w:val="24"/>
          <w:szCs w:val="24"/>
        </w:rPr>
        <w:t>701 San Marcos Boulevard</w:t>
      </w:r>
      <w:r w:rsidRPr="00990CC4">
        <w:rPr>
          <w:rFonts w:ascii="Arial" w:hAnsi="Arial" w:cs="Arial"/>
          <w:sz w:val="24"/>
          <w:szCs w:val="24"/>
        </w:rPr>
        <w:t xml:space="preserve">, </w:t>
      </w:r>
      <w:r w:rsidR="00C376DE">
        <w:rPr>
          <w:rFonts w:ascii="Arial" w:hAnsi="Arial" w:cs="Arial"/>
          <w:sz w:val="24"/>
          <w:szCs w:val="24"/>
        </w:rPr>
        <w:t>Jacksonville, Florida, 32207</w:t>
      </w:r>
      <w:r w:rsidRPr="00990CC4">
        <w:rPr>
          <w:rFonts w:ascii="Arial" w:hAnsi="Arial" w:cs="Arial"/>
          <w:sz w:val="24"/>
          <w:szCs w:val="24"/>
        </w:rPr>
        <w:t xml:space="preserve"> within </w:t>
      </w:r>
      <w:r w:rsidR="00C376DE">
        <w:rPr>
          <w:rFonts w:ascii="Arial" w:hAnsi="Arial" w:cs="Arial"/>
          <w:sz w:val="24"/>
          <w:szCs w:val="24"/>
        </w:rPr>
        <w:t>30</w:t>
      </w:r>
      <w:r w:rsidRPr="00990CC4">
        <w:rPr>
          <w:rFonts w:ascii="Arial" w:hAnsi="Arial" w:cs="Arial"/>
          <w:sz w:val="24"/>
          <w:szCs w:val="24"/>
        </w:rPr>
        <w:t xml:space="preserve"> days from the date of this notice.</w:t>
      </w:r>
    </w:p>
    <w:p w14:paraId="35C499B8" w14:textId="77777777" w:rsidR="005D24A9" w:rsidRPr="00990CC4" w:rsidRDefault="005D24A9" w:rsidP="005D24A9">
      <w:pPr>
        <w:rPr>
          <w:rFonts w:ascii="Arial" w:hAnsi="Arial" w:cs="Arial"/>
          <w:sz w:val="24"/>
          <w:szCs w:val="24"/>
        </w:rPr>
      </w:pPr>
    </w:p>
    <w:p w14:paraId="35C499B9" w14:textId="77777777" w:rsidR="005D24A9" w:rsidRPr="00990CC4" w:rsidRDefault="005D24A9" w:rsidP="005D24A9">
      <w:pPr>
        <w:rPr>
          <w:rFonts w:ascii="Arial" w:hAnsi="Arial" w:cs="Arial"/>
          <w:sz w:val="24"/>
          <w:szCs w:val="24"/>
        </w:rPr>
      </w:pPr>
      <w:r w:rsidRPr="00990CC4">
        <w:rPr>
          <w:rFonts w:ascii="Arial" w:hAnsi="Arial" w:cs="Arial"/>
          <w:sz w:val="24"/>
          <w:szCs w:val="24"/>
        </w:rPr>
        <w:t>The decision whether to issue or deny this permit application will be based on the information received from this public notice and the evaluation of the probable impact to the associated wetlands.  This is based on an analysis of the applicant's avoidance and minimization efforts for the project, as well as the compensatory mitigation proposed.</w:t>
      </w:r>
    </w:p>
    <w:p w14:paraId="35C499BA" w14:textId="77777777" w:rsidR="00F179EA" w:rsidRPr="00990CC4" w:rsidRDefault="00F179EA" w:rsidP="00F179EA">
      <w:pPr>
        <w:pStyle w:val="PlainText"/>
        <w:rPr>
          <w:rFonts w:ascii="Arial" w:hAnsi="Arial" w:cs="Arial"/>
          <w:sz w:val="24"/>
          <w:szCs w:val="24"/>
        </w:rPr>
      </w:pPr>
    </w:p>
    <w:p w14:paraId="35C499BB" w14:textId="651982BB" w:rsidR="00F179EA" w:rsidRPr="00990CC4" w:rsidRDefault="00F179EA" w:rsidP="00F179EA">
      <w:pPr>
        <w:pStyle w:val="PlainText"/>
        <w:rPr>
          <w:rFonts w:ascii="Arial" w:hAnsi="Arial" w:cs="Arial"/>
          <w:sz w:val="24"/>
          <w:szCs w:val="24"/>
        </w:rPr>
      </w:pPr>
      <w:r w:rsidRPr="00990CC4">
        <w:rPr>
          <w:rFonts w:ascii="Arial" w:hAnsi="Arial" w:cs="Arial"/>
          <w:sz w:val="24"/>
          <w:szCs w:val="24"/>
        </w:rPr>
        <w:t>QUESTIONS concerning this application should be directed to the project manager,</w:t>
      </w:r>
      <w:r w:rsidR="005D24A9" w:rsidRPr="00990CC4">
        <w:rPr>
          <w:rFonts w:ascii="Arial" w:hAnsi="Arial" w:cs="Arial"/>
          <w:sz w:val="24"/>
          <w:szCs w:val="24"/>
        </w:rPr>
        <w:t xml:space="preserve"> </w:t>
      </w:r>
      <w:r w:rsidR="00C376DE">
        <w:rPr>
          <w:rFonts w:ascii="Arial" w:hAnsi="Arial" w:cs="Arial"/>
          <w:sz w:val="24"/>
          <w:szCs w:val="24"/>
        </w:rPr>
        <w:t>Zechariah Turk</w:t>
      </w:r>
      <w:r w:rsidRPr="00990CC4">
        <w:rPr>
          <w:rFonts w:ascii="Arial" w:hAnsi="Arial" w:cs="Arial"/>
          <w:sz w:val="24"/>
          <w:szCs w:val="24"/>
        </w:rPr>
        <w:t xml:space="preserve">, in writing at the </w:t>
      </w:r>
      <w:r w:rsidR="00C376DE">
        <w:rPr>
          <w:rFonts w:ascii="Arial" w:hAnsi="Arial" w:cs="Arial"/>
          <w:sz w:val="24"/>
          <w:szCs w:val="24"/>
        </w:rPr>
        <w:t>Galveston District</w:t>
      </w:r>
      <w:r w:rsidR="00C376DE" w:rsidRPr="00990CC4">
        <w:rPr>
          <w:rFonts w:ascii="Arial" w:hAnsi="Arial" w:cs="Arial"/>
          <w:sz w:val="24"/>
          <w:szCs w:val="24"/>
        </w:rPr>
        <w:t xml:space="preserve"> Permits Section, </w:t>
      </w:r>
      <w:r w:rsidR="00C376DE">
        <w:rPr>
          <w:rFonts w:ascii="Arial" w:hAnsi="Arial" w:cs="Arial"/>
          <w:sz w:val="24"/>
          <w:szCs w:val="24"/>
        </w:rPr>
        <w:t xml:space="preserve">2000 Fort Point </w:t>
      </w:r>
      <w:r w:rsidR="00C376DE">
        <w:rPr>
          <w:rFonts w:ascii="Arial" w:hAnsi="Arial" w:cs="Arial"/>
          <w:sz w:val="24"/>
          <w:szCs w:val="24"/>
        </w:rPr>
        <w:lastRenderedPageBreak/>
        <w:t>Road</w:t>
      </w:r>
      <w:r w:rsidR="00C376DE" w:rsidRPr="00990CC4">
        <w:rPr>
          <w:rFonts w:ascii="Arial" w:hAnsi="Arial" w:cs="Arial"/>
          <w:sz w:val="24"/>
          <w:szCs w:val="24"/>
        </w:rPr>
        <w:t xml:space="preserve">, </w:t>
      </w:r>
      <w:r w:rsidR="00C376DE">
        <w:rPr>
          <w:rFonts w:ascii="Arial" w:hAnsi="Arial" w:cs="Arial"/>
          <w:sz w:val="24"/>
          <w:szCs w:val="24"/>
        </w:rPr>
        <w:t>Galveston, Texas 77550;</w:t>
      </w:r>
      <w:r w:rsidR="00C376DE" w:rsidRPr="00990CC4">
        <w:rPr>
          <w:rFonts w:ascii="Arial" w:hAnsi="Arial" w:cs="Arial"/>
          <w:sz w:val="24"/>
          <w:szCs w:val="24"/>
        </w:rPr>
        <w:t xml:space="preserve"> by electronic mail at </w:t>
      </w:r>
      <w:r w:rsidR="00C376DE">
        <w:rPr>
          <w:rFonts w:ascii="Arial" w:hAnsi="Arial" w:cs="Arial"/>
          <w:sz w:val="24"/>
          <w:szCs w:val="24"/>
        </w:rPr>
        <w:t>Zechariah.J.Turk@USACE.Army.Mil</w:t>
      </w:r>
      <w:r w:rsidR="00C376DE" w:rsidRPr="0042699C">
        <w:rPr>
          <w:rFonts w:ascii="Arial" w:hAnsi="Arial" w:cs="Arial"/>
          <w:sz w:val="24"/>
          <w:szCs w:val="24"/>
        </w:rPr>
        <w:t>@usace.army.mil</w:t>
      </w:r>
      <w:r w:rsidR="00C376DE">
        <w:rPr>
          <w:rFonts w:ascii="Arial" w:hAnsi="Arial" w:cs="Arial"/>
          <w:sz w:val="24"/>
          <w:szCs w:val="24"/>
        </w:rPr>
        <w:t xml:space="preserve">; </w:t>
      </w:r>
      <w:r w:rsidR="00C376DE" w:rsidRPr="00990CC4">
        <w:rPr>
          <w:rFonts w:ascii="Arial" w:hAnsi="Arial" w:cs="Arial"/>
          <w:sz w:val="24"/>
          <w:szCs w:val="24"/>
        </w:rPr>
        <w:t>or by telephone at (</w:t>
      </w:r>
      <w:r w:rsidR="00C376DE">
        <w:rPr>
          <w:rFonts w:ascii="Arial" w:hAnsi="Arial" w:cs="Arial"/>
          <w:sz w:val="24"/>
          <w:szCs w:val="24"/>
        </w:rPr>
        <w:t>409</w:t>
      </w:r>
      <w:r w:rsidR="00C376DE" w:rsidRPr="00990CC4">
        <w:rPr>
          <w:rFonts w:ascii="Arial" w:hAnsi="Arial" w:cs="Arial"/>
          <w:sz w:val="24"/>
          <w:szCs w:val="24"/>
        </w:rPr>
        <w:t>)</w:t>
      </w:r>
      <w:r w:rsidR="00C376DE">
        <w:rPr>
          <w:rFonts w:ascii="Arial" w:hAnsi="Arial" w:cs="Arial"/>
          <w:sz w:val="24"/>
          <w:szCs w:val="24"/>
        </w:rPr>
        <w:t>-766-3974</w:t>
      </w:r>
      <w:r w:rsidR="00C376DE" w:rsidRPr="00990CC4">
        <w:rPr>
          <w:rFonts w:ascii="Arial" w:hAnsi="Arial" w:cs="Arial"/>
          <w:sz w:val="24"/>
          <w:szCs w:val="24"/>
        </w:rPr>
        <w:t xml:space="preserve">.  </w:t>
      </w:r>
    </w:p>
    <w:p w14:paraId="35C499BE" w14:textId="77777777" w:rsidR="00034356" w:rsidRPr="00990CC4" w:rsidRDefault="00034356" w:rsidP="007D40B5">
      <w:pPr>
        <w:rPr>
          <w:rFonts w:ascii="Arial" w:hAnsi="Arial" w:cs="Arial"/>
          <w:sz w:val="24"/>
          <w:szCs w:val="24"/>
        </w:rPr>
      </w:pPr>
    </w:p>
    <w:p w14:paraId="35C499BF" w14:textId="77777777" w:rsidR="000D7BF1" w:rsidRPr="00990CC4" w:rsidRDefault="000D7BF1" w:rsidP="007D40B5">
      <w:pPr>
        <w:rPr>
          <w:rFonts w:ascii="Arial" w:hAnsi="Arial" w:cs="Arial"/>
          <w:sz w:val="24"/>
          <w:szCs w:val="24"/>
        </w:rPr>
      </w:pPr>
      <w:r w:rsidRPr="00990CC4">
        <w:rPr>
          <w:rFonts w:ascii="Arial" w:hAnsi="Arial" w:cs="Arial"/>
          <w:sz w:val="24"/>
          <w:szCs w:val="24"/>
        </w:rPr>
        <w:t xml:space="preserve">IMPACT ON NATURAL RESOURCES: Coordination with U.S. Fish and Wildlife Service, Environmental Protection Agency (EPA), the National Marine Fisheries Services, and other Federal, State, and local agencies, environmental groups, and concerned citizens generally yields pertinent environmental information that is instrumental in determining the impact the proposed action will have on the natural resources of the area. </w:t>
      </w:r>
    </w:p>
    <w:p w14:paraId="35C499C0" w14:textId="77777777" w:rsidR="000D7BF1" w:rsidRPr="00990CC4" w:rsidRDefault="000D7BF1" w:rsidP="007D40B5">
      <w:pPr>
        <w:rPr>
          <w:rFonts w:ascii="Arial" w:hAnsi="Arial" w:cs="Arial"/>
          <w:sz w:val="24"/>
          <w:szCs w:val="24"/>
        </w:rPr>
      </w:pPr>
    </w:p>
    <w:p w14:paraId="78FA09F4" w14:textId="77777777" w:rsidR="00832A2F" w:rsidRDefault="000D7BF1" w:rsidP="007D40B5">
      <w:pPr>
        <w:rPr>
          <w:rFonts w:ascii="Arial" w:hAnsi="Arial" w:cs="Arial"/>
          <w:sz w:val="24"/>
          <w:szCs w:val="24"/>
        </w:rPr>
      </w:pPr>
      <w:r w:rsidRPr="00990CC4">
        <w:rPr>
          <w:rFonts w:ascii="Arial" w:hAnsi="Arial" w:cs="Arial"/>
          <w:sz w:val="24"/>
          <w:szCs w:val="24"/>
        </w:rPr>
        <w:t>EVALUATION: The decision whether to issue a permit will be based on an evaluation of the probable impact including cumulative impacts of the proposed activity on the public interest. That decision will reflect the national concern for both protection and utilization of important resources. The benefits, which reasonably may be expected to accrue from the proposal, must be balanced against its reasonably foreseeable detriments. All factors which may be relevant to the proposal will be considered including cumulative</w:t>
      </w:r>
      <w:r w:rsidR="00120146" w:rsidRPr="00990CC4">
        <w:rPr>
          <w:rFonts w:ascii="Arial" w:hAnsi="Arial" w:cs="Arial"/>
          <w:sz w:val="24"/>
          <w:szCs w:val="24"/>
        </w:rPr>
        <w:t xml:space="preserve"> i</w:t>
      </w:r>
      <w:r w:rsidRPr="00990CC4">
        <w:rPr>
          <w:rFonts w:ascii="Arial" w:hAnsi="Arial" w:cs="Arial"/>
          <w:sz w:val="24"/>
          <w:szCs w:val="24"/>
        </w:rPr>
        <w:t xml:space="preserve">mpacts thereof; among these are conservation, economics, esthetics, general environmental concerns, wetlands, historical properties, fish and wildlife values, flood hazards, floodplain values, land use, navigation, shoreline erosion and accretion, recreation, water supply and conservation, water quality, energy needs, safety, food, and fiber production, mineral needs, considerations of property ownership, and in general, the needs and welfare of the people. </w:t>
      </w:r>
    </w:p>
    <w:p w14:paraId="247EA60B" w14:textId="77777777" w:rsidR="00832A2F" w:rsidRDefault="00832A2F" w:rsidP="007D40B5">
      <w:pPr>
        <w:rPr>
          <w:rFonts w:ascii="Arial" w:hAnsi="Arial" w:cs="Arial"/>
          <w:sz w:val="24"/>
          <w:szCs w:val="24"/>
        </w:rPr>
      </w:pPr>
    </w:p>
    <w:p w14:paraId="71849DEB" w14:textId="77777777" w:rsidR="006C7D37" w:rsidRPr="00832A2F" w:rsidRDefault="006C7D37" w:rsidP="006C7D37">
      <w:pPr>
        <w:rPr>
          <w:rFonts w:ascii="Arial" w:hAnsi="Arial" w:cs="Arial"/>
          <w:sz w:val="24"/>
          <w:szCs w:val="24"/>
        </w:rPr>
      </w:pPr>
      <w:r w:rsidRPr="00C376DE">
        <w:rPr>
          <w:rFonts w:ascii="Arial" w:hAnsi="Arial" w:cs="Arial"/>
          <w:sz w:val="24"/>
          <w:szCs w:val="24"/>
        </w:rPr>
        <w:t>Evaluation of the impact of the activity on the public interest will also include application of the guidelines promulgated by the Administrator, EPA, under authority of Section 404(b) of the Clean Water Act or the criteria established under authority of Section 102(a) of the Marine Protection Research and Sanctuaries Act of 1972.</w:t>
      </w:r>
      <w:r w:rsidRPr="00832A2F">
        <w:rPr>
          <w:rFonts w:ascii="Arial" w:hAnsi="Arial" w:cs="Arial"/>
          <w:sz w:val="24"/>
          <w:szCs w:val="24"/>
        </w:rPr>
        <w:t xml:space="preserve">   </w:t>
      </w:r>
    </w:p>
    <w:p w14:paraId="5902603F" w14:textId="77777777" w:rsidR="006C7D37" w:rsidRDefault="006C7D37" w:rsidP="007D40B5">
      <w:pPr>
        <w:rPr>
          <w:rFonts w:ascii="Arial" w:hAnsi="Arial" w:cs="Arial"/>
          <w:sz w:val="24"/>
          <w:szCs w:val="24"/>
        </w:rPr>
      </w:pPr>
    </w:p>
    <w:p w14:paraId="35C499C3" w14:textId="6657FFEF" w:rsidR="000D7BF1" w:rsidRPr="00990CC4" w:rsidRDefault="000D7BF1" w:rsidP="007D40B5">
      <w:pPr>
        <w:rPr>
          <w:rFonts w:ascii="Arial" w:hAnsi="Arial" w:cs="Arial"/>
          <w:sz w:val="24"/>
          <w:szCs w:val="24"/>
        </w:rPr>
      </w:pPr>
      <w:r w:rsidRPr="00990CC4">
        <w:rPr>
          <w:rFonts w:ascii="Arial" w:hAnsi="Arial" w:cs="Arial"/>
          <w:sz w:val="24"/>
          <w:szCs w:val="24"/>
        </w:rPr>
        <w:t>The US A</w:t>
      </w:r>
      <w:r w:rsidR="00120146" w:rsidRPr="00990CC4">
        <w:rPr>
          <w:rFonts w:ascii="Arial" w:hAnsi="Arial" w:cs="Arial"/>
          <w:sz w:val="24"/>
          <w:szCs w:val="24"/>
        </w:rPr>
        <w:t>rmy Corps of Engineers (Corps) i</w:t>
      </w:r>
      <w:r w:rsidRPr="00990CC4">
        <w:rPr>
          <w:rFonts w:ascii="Arial" w:hAnsi="Arial" w:cs="Arial"/>
          <w:sz w:val="24"/>
          <w:szCs w:val="24"/>
        </w:rPr>
        <w:t>s soliciting comments from the public; Federal, State, and local agencies and officials; Indian Tribes; and other Interested parties in order to consider and evaluate the impacts of this proposed activity. Any comments received will be considered by the Corps to determine whether to issue, modify, condition, or deny a permit for this proposal. To make this de</w:t>
      </w:r>
      <w:r w:rsidR="00AC6ECB">
        <w:rPr>
          <w:rFonts w:ascii="Arial" w:hAnsi="Arial" w:cs="Arial"/>
          <w:sz w:val="24"/>
          <w:szCs w:val="24"/>
        </w:rPr>
        <w:t>terminat</w:t>
      </w:r>
      <w:r w:rsidRPr="00990CC4">
        <w:rPr>
          <w:rFonts w:ascii="Arial" w:hAnsi="Arial" w:cs="Arial"/>
          <w:sz w:val="24"/>
          <w:szCs w:val="24"/>
        </w:rPr>
        <w:t xml:space="preserve">ion, comments are used to assess </w:t>
      </w:r>
      <w:r w:rsidR="00120146" w:rsidRPr="00990CC4">
        <w:rPr>
          <w:rFonts w:ascii="Arial" w:hAnsi="Arial" w:cs="Arial"/>
          <w:sz w:val="24"/>
          <w:szCs w:val="24"/>
        </w:rPr>
        <w:t>i</w:t>
      </w:r>
      <w:r w:rsidRPr="00990CC4">
        <w:rPr>
          <w:rFonts w:ascii="Arial" w:hAnsi="Arial" w:cs="Arial"/>
          <w:sz w:val="24"/>
          <w:szCs w:val="24"/>
        </w:rPr>
        <w:t xml:space="preserve">mpacts </w:t>
      </w:r>
      <w:r w:rsidR="00AC6ECB">
        <w:rPr>
          <w:rFonts w:ascii="Arial" w:hAnsi="Arial" w:cs="Arial"/>
          <w:sz w:val="24"/>
          <w:szCs w:val="24"/>
        </w:rPr>
        <w:t>t</w:t>
      </w:r>
      <w:r w:rsidRPr="00990CC4">
        <w:rPr>
          <w:rFonts w:ascii="Arial" w:hAnsi="Arial" w:cs="Arial"/>
          <w:sz w:val="24"/>
          <w:szCs w:val="24"/>
        </w:rPr>
        <w:t>o endangered species, historic properties, water quality, general environmental effects, and the other public interest factors listed above. Comments are also used to determine the need for a public hearing and to determine the overall public interest of the proposed activity.</w:t>
      </w:r>
    </w:p>
    <w:p w14:paraId="35C499C4" w14:textId="77777777" w:rsidR="000D7BF1" w:rsidRPr="00990CC4" w:rsidRDefault="000D7BF1" w:rsidP="007D40B5">
      <w:pPr>
        <w:rPr>
          <w:rFonts w:ascii="Arial" w:hAnsi="Arial" w:cs="Arial"/>
          <w:sz w:val="24"/>
          <w:szCs w:val="24"/>
        </w:rPr>
      </w:pPr>
    </w:p>
    <w:p w14:paraId="64F78E38" w14:textId="31150B6B" w:rsidR="006C7D37" w:rsidRDefault="006C7D37" w:rsidP="006C7D37">
      <w:pPr>
        <w:rPr>
          <w:rFonts w:ascii="Arial" w:hAnsi="Arial" w:cs="Arial"/>
          <w:sz w:val="24"/>
          <w:szCs w:val="24"/>
        </w:rPr>
      </w:pPr>
      <w:r>
        <w:rPr>
          <w:rFonts w:ascii="Arial" w:hAnsi="Arial" w:cs="Arial"/>
          <w:sz w:val="24"/>
          <w:szCs w:val="24"/>
        </w:rPr>
        <w:t xml:space="preserve">WATER QUALITY CERTIFICATION: </w:t>
      </w:r>
      <w:r w:rsidRPr="006376AC">
        <w:rPr>
          <w:rFonts w:ascii="Arial" w:hAnsi="Arial" w:cs="Arial"/>
          <w:sz w:val="24"/>
          <w:szCs w:val="24"/>
        </w:rPr>
        <w:t xml:space="preserve">Water Quality Certification may be required from the </w:t>
      </w:r>
      <w:r w:rsidR="00BE643A">
        <w:rPr>
          <w:rFonts w:ascii="Arial" w:hAnsi="Arial" w:cs="Arial"/>
          <w:sz w:val="24"/>
          <w:szCs w:val="24"/>
        </w:rPr>
        <w:t>South Florida Water Management District (SFWMD) and the Florida Department of Environmental Protection (FDEP) and is currently being reviewed.</w:t>
      </w:r>
    </w:p>
    <w:p w14:paraId="584E7480" w14:textId="77777777" w:rsidR="006C7D37" w:rsidRDefault="006C7D37" w:rsidP="007D40B5">
      <w:pPr>
        <w:rPr>
          <w:rFonts w:ascii="Arial" w:hAnsi="Arial" w:cs="Arial"/>
          <w:sz w:val="24"/>
          <w:szCs w:val="24"/>
        </w:rPr>
      </w:pPr>
    </w:p>
    <w:p w14:paraId="35C499C5" w14:textId="3C77BB05" w:rsidR="000D7BF1" w:rsidRPr="00990CC4" w:rsidRDefault="000D7BF1" w:rsidP="007D40B5">
      <w:pPr>
        <w:rPr>
          <w:rFonts w:ascii="Arial" w:hAnsi="Arial" w:cs="Arial"/>
          <w:sz w:val="24"/>
          <w:szCs w:val="24"/>
        </w:rPr>
      </w:pPr>
      <w:r w:rsidRPr="00990CC4">
        <w:rPr>
          <w:rFonts w:ascii="Arial" w:hAnsi="Arial" w:cs="Arial"/>
          <w:sz w:val="24"/>
          <w:szCs w:val="24"/>
        </w:rPr>
        <w:t xml:space="preserve">COASTAL ZONE MANAGEMENT CONSISTENCY: In Florida, the State approval constitutes compliance with the approved Coastal Zone Management Plan. </w:t>
      </w:r>
      <w:r w:rsidR="00AC6ECB">
        <w:rPr>
          <w:rFonts w:ascii="Arial" w:hAnsi="Arial" w:cs="Arial"/>
          <w:sz w:val="24"/>
          <w:szCs w:val="24"/>
        </w:rPr>
        <w:t xml:space="preserve"> </w:t>
      </w:r>
      <w:r w:rsidRPr="00990CC4">
        <w:rPr>
          <w:rFonts w:ascii="Arial" w:hAnsi="Arial" w:cs="Arial"/>
          <w:sz w:val="24"/>
          <w:szCs w:val="24"/>
        </w:rPr>
        <w:t xml:space="preserve">In Puerto </w:t>
      </w:r>
      <w:r w:rsidRPr="00990CC4">
        <w:rPr>
          <w:rFonts w:ascii="Arial" w:hAnsi="Arial" w:cs="Arial"/>
          <w:sz w:val="24"/>
          <w:szCs w:val="24"/>
        </w:rPr>
        <w:lastRenderedPageBreak/>
        <w:t>Rico, a Coastal Zone Management Consistency Concurrence is required from t</w:t>
      </w:r>
      <w:r w:rsidR="00AC6ECB">
        <w:rPr>
          <w:rFonts w:ascii="Arial" w:hAnsi="Arial" w:cs="Arial"/>
          <w:sz w:val="24"/>
          <w:szCs w:val="24"/>
        </w:rPr>
        <w:t>he Puerto Rico Planning Board.  I</w:t>
      </w:r>
      <w:r w:rsidRPr="00990CC4">
        <w:rPr>
          <w:rFonts w:ascii="Arial" w:hAnsi="Arial" w:cs="Arial"/>
          <w:sz w:val="24"/>
          <w:szCs w:val="24"/>
        </w:rPr>
        <w:t>n the Virgin Islands, the Department of Planning and Natural Resources permit constitutes compliance with the Coastal Zone Management Plan.</w:t>
      </w:r>
    </w:p>
    <w:p w14:paraId="35C499C6" w14:textId="77777777" w:rsidR="000D7BF1" w:rsidRPr="00990CC4" w:rsidRDefault="000D7BF1" w:rsidP="007D40B5">
      <w:pPr>
        <w:rPr>
          <w:rFonts w:ascii="Arial" w:hAnsi="Arial" w:cs="Arial"/>
          <w:sz w:val="24"/>
          <w:szCs w:val="24"/>
        </w:rPr>
      </w:pPr>
    </w:p>
    <w:p w14:paraId="35C499C7" w14:textId="77777777" w:rsidR="000D7BF1" w:rsidRPr="00990CC4" w:rsidRDefault="000D7BF1" w:rsidP="007D40B5">
      <w:pPr>
        <w:rPr>
          <w:rFonts w:ascii="Arial" w:hAnsi="Arial" w:cs="Arial"/>
          <w:sz w:val="24"/>
          <w:szCs w:val="24"/>
        </w:rPr>
      </w:pPr>
      <w:r w:rsidRPr="00990CC4">
        <w:rPr>
          <w:rFonts w:ascii="Arial" w:hAnsi="Arial" w:cs="Arial"/>
          <w:sz w:val="24"/>
          <w:szCs w:val="24"/>
        </w:rPr>
        <w:t>REQUEST FOR PUBLIC HEARING: Any person may request a public hearing. The request must be submitted in writing to the District Engineer within the designated comment period of the notice and must state the specific reasons for requesting the public hearing.</w:t>
      </w:r>
    </w:p>
    <w:sectPr w:rsidR="000D7BF1" w:rsidRPr="00990CC4" w:rsidSect="00112E6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1440" w:footer="720"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2C62" w14:textId="77777777" w:rsidR="00694A2A" w:rsidRDefault="00694A2A">
      <w:r>
        <w:separator/>
      </w:r>
    </w:p>
  </w:endnote>
  <w:endnote w:type="continuationSeparator" w:id="0">
    <w:p w14:paraId="1AC1618F" w14:textId="77777777" w:rsidR="00694A2A" w:rsidRDefault="00694A2A">
      <w:r>
        <w:continuationSeparator/>
      </w:r>
    </w:p>
  </w:endnote>
  <w:endnote w:type="continuationNotice" w:id="1">
    <w:p w14:paraId="30144827" w14:textId="77777777" w:rsidR="00694A2A" w:rsidRDefault="00694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99D1" w14:textId="77777777" w:rsidR="00810AC6" w:rsidRDefault="00810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C499D2" w14:textId="77777777" w:rsidR="00810AC6" w:rsidRDefault="00810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99D4" w14:textId="3F5A5F32" w:rsidR="00810AC6" w:rsidRPr="00871B1B" w:rsidRDefault="00810AC6" w:rsidP="00871B1B">
    <w:pPr>
      <w:pStyle w:val="Footer"/>
      <w:jc w:val="center"/>
      <w:rPr>
        <w:rFonts w:ascii="Arial" w:hAnsi="Arial" w:cs="Arial"/>
        <w:sz w:val="24"/>
        <w:szCs w:val="24"/>
      </w:rPr>
    </w:pPr>
    <w:r w:rsidRPr="00871B1B">
      <w:rPr>
        <w:rFonts w:ascii="Arial" w:hAnsi="Arial" w:cs="Arial"/>
        <w:sz w:val="24"/>
        <w:szCs w:val="24"/>
      </w:rPr>
      <w:fldChar w:fldCharType="begin"/>
    </w:r>
    <w:r w:rsidRPr="00871B1B">
      <w:rPr>
        <w:rFonts w:ascii="Arial" w:hAnsi="Arial" w:cs="Arial"/>
        <w:sz w:val="24"/>
        <w:szCs w:val="24"/>
      </w:rPr>
      <w:instrText xml:space="preserve"> PAGE   \* MERGEFORMAT </w:instrText>
    </w:r>
    <w:r w:rsidRPr="00871B1B">
      <w:rPr>
        <w:rFonts w:ascii="Arial" w:hAnsi="Arial" w:cs="Arial"/>
        <w:sz w:val="24"/>
        <w:szCs w:val="24"/>
      </w:rPr>
      <w:fldChar w:fldCharType="separate"/>
    </w:r>
    <w:r w:rsidR="00995269">
      <w:rPr>
        <w:rFonts w:ascii="Arial" w:hAnsi="Arial" w:cs="Arial"/>
        <w:noProof/>
        <w:sz w:val="24"/>
        <w:szCs w:val="24"/>
      </w:rPr>
      <w:t>2</w:t>
    </w:r>
    <w:r w:rsidRPr="00871B1B">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A07E70" w14:paraId="72C34C07" w14:textId="77777777" w:rsidTr="0FA07E70">
      <w:trPr>
        <w:trHeight w:val="300"/>
      </w:trPr>
      <w:tc>
        <w:tcPr>
          <w:tcW w:w="3120" w:type="dxa"/>
        </w:tcPr>
        <w:p w14:paraId="675FD393" w14:textId="432737AD" w:rsidR="0FA07E70" w:rsidRDefault="0FA07E70" w:rsidP="0FA07E70">
          <w:pPr>
            <w:pStyle w:val="Header"/>
            <w:ind w:left="-115"/>
          </w:pPr>
        </w:p>
      </w:tc>
      <w:tc>
        <w:tcPr>
          <w:tcW w:w="3120" w:type="dxa"/>
        </w:tcPr>
        <w:p w14:paraId="2220CBC9" w14:textId="5AD736FB" w:rsidR="0FA07E70" w:rsidRDefault="0FA07E70" w:rsidP="0FA07E70">
          <w:pPr>
            <w:pStyle w:val="Header"/>
            <w:jc w:val="center"/>
          </w:pPr>
        </w:p>
      </w:tc>
      <w:tc>
        <w:tcPr>
          <w:tcW w:w="3120" w:type="dxa"/>
        </w:tcPr>
        <w:p w14:paraId="57BBA71B" w14:textId="087376BF" w:rsidR="0FA07E70" w:rsidRDefault="0FA07E70" w:rsidP="0FA07E70">
          <w:pPr>
            <w:pStyle w:val="Header"/>
            <w:ind w:right="-115"/>
            <w:jc w:val="right"/>
          </w:pPr>
        </w:p>
      </w:tc>
    </w:tr>
  </w:tbl>
  <w:p w14:paraId="17A6A439" w14:textId="206D3968" w:rsidR="0FA07E70" w:rsidRDefault="0FA07E70" w:rsidP="0FA07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40C1" w14:textId="77777777" w:rsidR="00694A2A" w:rsidRDefault="00694A2A">
      <w:r>
        <w:separator/>
      </w:r>
    </w:p>
  </w:footnote>
  <w:footnote w:type="continuationSeparator" w:id="0">
    <w:p w14:paraId="6824AEC5" w14:textId="77777777" w:rsidR="00694A2A" w:rsidRDefault="00694A2A">
      <w:r>
        <w:continuationSeparator/>
      </w:r>
    </w:p>
  </w:footnote>
  <w:footnote w:type="continuationNotice" w:id="1">
    <w:p w14:paraId="6F2E04D4" w14:textId="77777777" w:rsidR="00694A2A" w:rsidRDefault="00694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A07E70" w14:paraId="74140D0C" w14:textId="77777777" w:rsidTr="0FA07E70">
      <w:trPr>
        <w:trHeight w:val="300"/>
      </w:trPr>
      <w:tc>
        <w:tcPr>
          <w:tcW w:w="3120" w:type="dxa"/>
        </w:tcPr>
        <w:p w14:paraId="18448B3F" w14:textId="5075F278" w:rsidR="0FA07E70" w:rsidRDefault="0FA07E70" w:rsidP="0FA07E70">
          <w:pPr>
            <w:pStyle w:val="Header"/>
            <w:ind w:left="-115"/>
          </w:pPr>
        </w:p>
      </w:tc>
      <w:tc>
        <w:tcPr>
          <w:tcW w:w="3120" w:type="dxa"/>
        </w:tcPr>
        <w:p w14:paraId="408D89DB" w14:textId="6EFC34A7" w:rsidR="0FA07E70" w:rsidRDefault="0FA07E70" w:rsidP="0FA07E70">
          <w:pPr>
            <w:pStyle w:val="Header"/>
            <w:jc w:val="center"/>
          </w:pPr>
        </w:p>
      </w:tc>
      <w:tc>
        <w:tcPr>
          <w:tcW w:w="3120" w:type="dxa"/>
        </w:tcPr>
        <w:p w14:paraId="3FE60207" w14:textId="25F3C891" w:rsidR="0FA07E70" w:rsidRDefault="0FA07E70" w:rsidP="0FA07E70">
          <w:pPr>
            <w:pStyle w:val="Header"/>
            <w:ind w:right="-115"/>
            <w:jc w:val="right"/>
          </w:pPr>
        </w:p>
      </w:tc>
    </w:tr>
  </w:tbl>
  <w:p w14:paraId="5FC2CF86" w14:textId="17B127E2" w:rsidR="0FA07E70" w:rsidRDefault="0FA07E70" w:rsidP="0FA07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A07E70" w14:paraId="09ABC359" w14:textId="77777777" w:rsidTr="0FA07E70">
      <w:trPr>
        <w:trHeight w:val="300"/>
      </w:trPr>
      <w:tc>
        <w:tcPr>
          <w:tcW w:w="3120" w:type="dxa"/>
        </w:tcPr>
        <w:p w14:paraId="7EE1098A" w14:textId="627F2B2A" w:rsidR="0FA07E70" w:rsidRDefault="0FA07E70" w:rsidP="0FA07E70">
          <w:pPr>
            <w:pStyle w:val="Header"/>
            <w:ind w:left="-115"/>
          </w:pPr>
        </w:p>
      </w:tc>
      <w:tc>
        <w:tcPr>
          <w:tcW w:w="3120" w:type="dxa"/>
        </w:tcPr>
        <w:p w14:paraId="2686614D" w14:textId="1639D0A5" w:rsidR="0FA07E70" w:rsidRDefault="0FA07E70" w:rsidP="0FA07E70">
          <w:pPr>
            <w:pStyle w:val="Header"/>
            <w:jc w:val="center"/>
          </w:pPr>
        </w:p>
      </w:tc>
      <w:tc>
        <w:tcPr>
          <w:tcW w:w="3120" w:type="dxa"/>
        </w:tcPr>
        <w:p w14:paraId="68A1906C" w14:textId="03159147" w:rsidR="0FA07E70" w:rsidRDefault="0FA07E70" w:rsidP="0FA07E70">
          <w:pPr>
            <w:pStyle w:val="Header"/>
            <w:ind w:right="-115"/>
            <w:jc w:val="right"/>
          </w:pPr>
        </w:p>
      </w:tc>
    </w:tr>
  </w:tbl>
  <w:p w14:paraId="7FCCAE71" w14:textId="2D4F742E" w:rsidR="0FA07E70" w:rsidRDefault="0FA07E70" w:rsidP="0FA07E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56"/>
    <w:rsid w:val="000048D0"/>
    <w:rsid w:val="00011193"/>
    <w:rsid w:val="00012097"/>
    <w:rsid w:val="000123A3"/>
    <w:rsid w:val="00017661"/>
    <w:rsid w:val="00034356"/>
    <w:rsid w:val="00063DC4"/>
    <w:rsid w:val="00066514"/>
    <w:rsid w:val="00073CF7"/>
    <w:rsid w:val="00074162"/>
    <w:rsid w:val="00096DCE"/>
    <w:rsid w:val="000A7243"/>
    <w:rsid w:val="000D7BF1"/>
    <w:rsid w:val="000F576B"/>
    <w:rsid w:val="001068DC"/>
    <w:rsid w:val="00112A3A"/>
    <w:rsid w:val="00112E62"/>
    <w:rsid w:val="00120146"/>
    <w:rsid w:val="001243E0"/>
    <w:rsid w:val="001364EE"/>
    <w:rsid w:val="001409CC"/>
    <w:rsid w:val="00160995"/>
    <w:rsid w:val="001A437C"/>
    <w:rsid w:val="001B55B5"/>
    <w:rsid w:val="001C5650"/>
    <w:rsid w:val="002038E6"/>
    <w:rsid w:val="002209E6"/>
    <w:rsid w:val="00285254"/>
    <w:rsid w:val="00286E0B"/>
    <w:rsid w:val="002B21E3"/>
    <w:rsid w:val="002C3AD3"/>
    <w:rsid w:val="002C6FAE"/>
    <w:rsid w:val="002D6DDD"/>
    <w:rsid w:val="002E4EC0"/>
    <w:rsid w:val="002E7CB5"/>
    <w:rsid w:val="002F0FFE"/>
    <w:rsid w:val="00350C38"/>
    <w:rsid w:val="00353553"/>
    <w:rsid w:val="0037187E"/>
    <w:rsid w:val="00371967"/>
    <w:rsid w:val="00390488"/>
    <w:rsid w:val="003D4FDA"/>
    <w:rsid w:val="003E63E7"/>
    <w:rsid w:val="00406C22"/>
    <w:rsid w:val="00407C01"/>
    <w:rsid w:val="0041040E"/>
    <w:rsid w:val="00416B6C"/>
    <w:rsid w:val="0042699C"/>
    <w:rsid w:val="00436B34"/>
    <w:rsid w:val="004B51FB"/>
    <w:rsid w:val="004C0028"/>
    <w:rsid w:val="00501A04"/>
    <w:rsid w:val="00510669"/>
    <w:rsid w:val="00515392"/>
    <w:rsid w:val="005272E9"/>
    <w:rsid w:val="0052780B"/>
    <w:rsid w:val="0056037B"/>
    <w:rsid w:val="0056089E"/>
    <w:rsid w:val="005758D9"/>
    <w:rsid w:val="00594B94"/>
    <w:rsid w:val="00596DF3"/>
    <w:rsid w:val="005A2EE7"/>
    <w:rsid w:val="005B0DF6"/>
    <w:rsid w:val="005B2588"/>
    <w:rsid w:val="005B42E6"/>
    <w:rsid w:val="005C10B6"/>
    <w:rsid w:val="005D037D"/>
    <w:rsid w:val="005D1BF0"/>
    <w:rsid w:val="005D24A9"/>
    <w:rsid w:val="005E074E"/>
    <w:rsid w:val="00615E69"/>
    <w:rsid w:val="006327AE"/>
    <w:rsid w:val="00636043"/>
    <w:rsid w:val="00694A2A"/>
    <w:rsid w:val="006A3A96"/>
    <w:rsid w:val="006A5A11"/>
    <w:rsid w:val="006B2E37"/>
    <w:rsid w:val="006C2A23"/>
    <w:rsid w:val="006C7D37"/>
    <w:rsid w:val="006E6A69"/>
    <w:rsid w:val="006F370E"/>
    <w:rsid w:val="007449F0"/>
    <w:rsid w:val="007476E0"/>
    <w:rsid w:val="007478CA"/>
    <w:rsid w:val="00747ECF"/>
    <w:rsid w:val="00753E83"/>
    <w:rsid w:val="00771DAF"/>
    <w:rsid w:val="007735C3"/>
    <w:rsid w:val="007959DD"/>
    <w:rsid w:val="007A4334"/>
    <w:rsid w:val="007A737C"/>
    <w:rsid w:val="007B654E"/>
    <w:rsid w:val="007C15C8"/>
    <w:rsid w:val="007D40B5"/>
    <w:rsid w:val="007E522B"/>
    <w:rsid w:val="007E66F8"/>
    <w:rsid w:val="007E6746"/>
    <w:rsid w:val="00810AC3"/>
    <w:rsid w:val="00810AC6"/>
    <w:rsid w:val="00832A2F"/>
    <w:rsid w:val="00850F8E"/>
    <w:rsid w:val="008545FD"/>
    <w:rsid w:val="00871B1B"/>
    <w:rsid w:val="008877B6"/>
    <w:rsid w:val="00897135"/>
    <w:rsid w:val="008A16EC"/>
    <w:rsid w:val="008A1AFC"/>
    <w:rsid w:val="008C2DF0"/>
    <w:rsid w:val="008C4E85"/>
    <w:rsid w:val="008D67A0"/>
    <w:rsid w:val="00902B68"/>
    <w:rsid w:val="00917F66"/>
    <w:rsid w:val="00923D51"/>
    <w:rsid w:val="00925225"/>
    <w:rsid w:val="009304DC"/>
    <w:rsid w:val="009436EF"/>
    <w:rsid w:val="00947A37"/>
    <w:rsid w:val="0095777B"/>
    <w:rsid w:val="009633AC"/>
    <w:rsid w:val="00972B8D"/>
    <w:rsid w:val="00984B36"/>
    <w:rsid w:val="00987D37"/>
    <w:rsid w:val="00990A6D"/>
    <w:rsid w:val="00990CC4"/>
    <w:rsid w:val="00995269"/>
    <w:rsid w:val="00996C47"/>
    <w:rsid w:val="009B417A"/>
    <w:rsid w:val="009C5E14"/>
    <w:rsid w:val="009D2F28"/>
    <w:rsid w:val="009E27C1"/>
    <w:rsid w:val="009E4A72"/>
    <w:rsid w:val="00A00CBD"/>
    <w:rsid w:val="00A0435F"/>
    <w:rsid w:val="00A346C6"/>
    <w:rsid w:val="00A346F9"/>
    <w:rsid w:val="00A67052"/>
    <w:rsid w:val="00A86DAA"/>
    <w:rsid w:val="00A90816"/>
    <w:rsid w:val="00A917FE"/>
    <w:rsid w:val="00AA12FC"/>
    <w:rsid w:val="00AA6F54"/>
    <w:rsid w:val="00AB07AB"/>
    <w:rsid w:val="00AB485E"/>
    <w:rsid w:val="00AB7369"/>
    <w:rsid w:val="00AC6ECB"/>
    <w:rsid w:val="00AE0948"/>
    <w:rsid w:val="00AF0636"/>
    <w:rsid w:val="00AF2D77"/>
    <w:rsid w:val="00B10B7B"/>
    <w:rsid w:val="00B200F3"/>
    <w:rsid w:val="00B22F67"/>
    <w:rsid w:val="00B3005D"/>
    <w:rsid w:val="00B530F2"/>
    <w:rsid w:val="00B631EB"/>
    <w:rsid w:val="00B7628A"/>
    <w:rsid w:val="00B774D2"/>
    <w:rsid w:val="00B84EF1"/>
    <w:rsid w:val="00B94D0F"/>
    <w:rsid w:val="00B957B3"/>
    <w:rsid w:val="00BA1AF2"/>
    <w:rsid w:val="00BA5C8C"/>
    <w:rsid w:val="00BA764A"/>
    <w:rsid w:val="00BD13A1"/>
    <w:rsid w:val="00BE643A"/>
    <w:rsid w:val="00BE66EE"/>
    <w:rsid w:val="00C25136"/>
    <w:rsid w:val="00C376DE"/>
    <w:rsid w:val="00C52CB3"/>
    <w:rsid w:val="00C93E4F"/>
    <w:rsid w:val="00C93F62"/>
    <w:rsid w:val="00CA6733"/>
    <w:rsid w:val="00CC6F41"/>
    <w:rsid w:val="00CF0535"/>
    <w:rsid w:val="00CF1F11"/>
    <w:rsid w:val="00D332DF"/>
    <w:rsid w:val="00D40E54"/>
    <w:rsid w:val="00D45E2F"/>
    <w:rsid w:val="00D500EA"/>
    <w:rsid w:val="00D83C17"/>
    <w:rsid w:val="00D85890"/>
    <w:rsid w:val="00D90F5B"/>
    <w:rsid w:val="00D93BE8"/>
    <w:rsid w:val="00D9551E"/>
    <w:rsid w:val="00D95A49"/>
    <w:rsid w:val="00DA30AE"/>
    <w:rsid w:val="00DD1337"/>
    <w:rsid w:val="00DE5E35"/>
    <w:rsid w:val="00DF5E6C"/>
    <w:rsid w:val="00E16BA0"/>
    <w:rsid w:val="00E178A5"/>
    <w:rsid w:val="00E334BD"/>
    <w:rsid w:val="00E6613B"/>
    <w:rsid w:val="00E86548"/>
    <w:rsid w:val="00E873D7"/>
    <w:rsid w:val="00EA2724"/>
    <w:rsid w:val="00EC275A"/>
    <w:rsid w:val="00ED6893"/>
    <w:rsid w:val="00EE5CEF"/>
    <w:rsid w:val="00F15517"/>
    <w:rsid w:val="00F179EA"/>
    <w:rsid w:val="00F41376"/>
    <w:rsid w:val="00F42C70"/>
    <w:rsid w:val="00F43130"/>
    <w:rsid w:val="00F47F93"/>
    <w:rsid w:val="00F50818"/>
    <w:rsid w:val="00F827F6"/>
    <w:rsid w:val="00F946C7"/>
    <w:rsid w:val="00FA2052"/>
    <w:rsid w:val="00FC0734"/>
    <w:rsid w:val="00FC4A90"/>
    <w:rsid w:val="00FF2387"/>
    <w:rsid w:val="00FF5F79"/>
    <w:rsid w:val="00FF650C"/>
    <w:rsid w:val="060F970D"/>
    <w:rsid w:val="0FA07E70"/>
    <w:rsid w:val="35EB80E9"/>
    <w:rsid w:val="37232230"/>
    <w:rsid w:val="7FA8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4996D"/>
  <w15:docId w15:val="{9EE19FA1-5DE0-497D-8685-5CB65EC8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0488"/>
    <w:pPr>
      <w:tabs>
        <w:tab w:val="center" w:pos="4320"/>
        <w:tab w:val="right" w:pos="8640"/>
      </w:tabs>
    </w:pPr>
  </w:style>
  <w:style w:type="character" w:styleId="PageNumber">
    <w:name w:val="page number"/>
    <w:basedOn w:val="DefaultParagraphFont"/>
    <w:rsid w:val="00390488"/>
  </w:style>
  <w:style w:type="paragraph" w:styleId="Header">
    <w:name w:val="header"/>
    <w:basedOn w:val="Normal"/>
    <w:rsid w:val="00390488"/>
    <w:pPr>
      <w:tabs>
        <w:tab w:val="center" w:pos="4320"/>
        <w:tab w:val="right" w:pos="8640"/>
      </w:tabs>
    </w:pPr>
  </w:style>
  <w:style w:type="paragraph" w:styleId="BalloonText">
    <w:name w:val="Balloon Text"/>
    <w:basedOn w:val="Normal"/>
    <w:link w:val="BalloonTextChar"/>
    <w:rsid w:val="00D40E54"/>
    <w:rPr>
      <w:rFonts w:ascii="Tahoma" w:hAnsi="Tahoma" w:cs="Tahoma"/>
      <w:sz w:val="16"/>
      <w:szCs w:val="16"/>
    </w:rPr>
  </w:style>
  <w:style w:type="character" w:customStyle="1" w:styleId="BalloonTextChar">
    <w:name w:val="Balloon Text Char"/>
    <w:basedOn w:val="DefaultParagraphFont"/>
    <w:link w:val="BalloonText"/>
    <w:rsid w:val="00D40E54"/>
    <w:rPr>
      <w:rFonts w:ascii="Tahoma" w:hAnsi="Tahoma" w:cs="Tahoma"/>
      <w:sz w:val="16"/>
      <w:szCs w:val="16"/>
    </w:rPr>
  </w:style>
  <w:style w:type="character" w:customStyle="1" w:styleId="FooterChar">
    <w:name w:val="Footer Char"/>
    <w:basedOn w:val="DefaultParagraphFont"/>
    <w:link w:val="Footer"/>
    <w:uiPriority w:val="99"/>
    <w:rsid w:val="00012097"/>
  </w:style>
  <w:style w:type="paragraph" w:styleId="PlainText">
    <w:name w:val="Plain Text"/>
    <w:basedOn w:val="Normal"/>
    <w:link w:val="PlainTextChar"/>
    <w:uiPriority w:val="99"/>
    <w:unhideWhenUsed/>
    <w:rsid w:val="005A2EE7"/>
    <w:rPr>
      <w:rFonts w:ascii="Consolas" w:eastAsia="Calibri" w:hAnsi="Consolas"/>
      <w:sz w:val="21"/>
      <w:szCs w:val="21"/>
    </w:rPr>
  </w:style>
  <w:style w:type="character" w:customStyle="1" w:styleId="PlainTextChar">
    <w:name w:val="Plain Text Char"/>
    <w:basedOn w:val="DefaultParagraphFont"/>
    <w:link w:val="PlainText"/>
    <w:uiPriority w:val="99"/>
    <w:rsid w:val="005A2EE7"/>
    <w:rPr>
      <w:rFonts w:ascii="Consolas" w:eastAsia="Calibri" w:hAnsi="Consolas" w:cs="Times New Roman"/>
      <w:sz w:val="21"/>
      <w:szCs w:val="21"/>
    </w:rPr>
  </w:style>
  <w:style w:type="character" w:styleId="CommentReference">
    <w:name w:val="annotation reference"/>
    <w:basedOn w:val="DefaultParagraphFont"/>
    <w:rsid w:val="00F827F6"/>
    <w:rPr>
      <w:sz w:val="16"/>
      <w:szCs w:val="16"/>
    </w:rPr>
  </w:style>
  <w:style w:type="paragraph" w:styleId="CommentText">
    <w:name w:val="annotation text"/>
    <w:basedOn w:val="Normal"/>
    <w:link w:val="CommentTextChar"/>
    <w:rsid w:val="00F827F6"/>
  </w:style>
  <w:style w:type="character" w:customStyle="1" w:styleId="CommentTextChar">
    <w:name w:val="Comment Text Char"/>
    <w:basedOn w:val="DefaultParagraphFont"/>
    <w:link w:val="CommentText"/>
    <w:rsid w:val="00F827F6"/>
  </w:style>
  <w:style w:type="paragraph" w:styleId="CommentSubject">
    <w:name w:val="annotation subject"/>
    <w:basedOn w:val="CommentText"/>
    <w:next w:val="CommentText"/>
    <w:link w:val="CommentSubjectChar"/>
    <w:rsid w:val="00F827F6"/>
    <w:rPr>
      <w:b/>
      <w:bCs/>
    </w:rPr>
  </w:style>
  <w:style w:type="character" w:customStyle="1" w:styleId="CommentSubjectChar">
    <w:name w:val="Comment Subject Char"/>
    <w:basedOn w:val="CommentTextChar"/>
    <w:link w:val="CommentSubject"/>
    <w:rsid w:val="00F827F6"/>
    <w:rPr>
      <w:b/>
      <w:bCs/>
    </w:rPr>
  </w:style>
  <w:style w:type="character" w:styleId="Hyperlink">
    <w:name w:val="Hyperlink"/>
    <w:basedOn w:val="DefaultParagraphFont"/>
    <w:uiPriority w:val="99"/>
    <w:unhideWhenUsed/>
    <w:rsid w:val="00F179EA"/>
    <w:rPr>
      <w:color w:val="0000FF" w:themeColor="hyperlink"/>
      <w:u w:val="single"/>
    </w:rPr>
  </w:style>
  <w:style w:type="paragraph" w:customStyle="1" w:styleId="Default">
    <w:name w:val="Default"/>
    <w:rsid w:val="00407C01"/>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A437C"/>
    <w:rPr>
      <w:color w:val="80808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A7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1339">
      <w:bodyDiv w:val="1"/>
      <w:marLeft w:val="0"/>
      <w:marRight w:val="0"/>
      <w:marTop w:val="0"/>
      <w:marBottom w:val="0"/>
      <w:divBdr>
        <w:top w:val="none" w:sz="0" w:space="0" w:color="auto"/>
        <w:left w:val="none" w:sz="0" w:space="0" w:color="auto"/>
        <w:bottom w:val="none" w:sz="0" w:space="0" w:color="auto"/>
        <w:right w:val="none" w:sz="0" w:space="0" w:color="auto"/>
      </w:divBdr>
    </w:div>
    <w:div w:id="127089033">
      <w:bodyDiv w:val="1"/>
      <w:marLeft w:val="0"/>
      <w:marRight w:val="0"/>
      <w:marTop w:val="0"/>
      <w:marBottom w:val="0"/>
      <w:divBdr>
        <w:top w:val="none" w:sz="0" w:space="0" w:color="auto"/>
        <w:left w:val="none" w:sz="0" w:space="0" w:color="auto"/>
        <w:bottom w:val="none" w:sz="0" w:space="0" w:color="auto"/>
        <w:right w:val="none" w:sz="0" w:space="0" w:color="auto"/>
      </w:divBdr>
    </w:div>
    <w:div w:id="17954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echariah.J.Turk@usace.army.mi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59AF3E8A-6154-491D-8BF1-D566584E881E}"/>
      </w:docPartPr>
      <w:docPartBody>
        <w:p w:rsidR="00451B36" w:rsidRDefault="00406C22">
          <w:r w:rsidRPr="00C600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22"/>
    <w:rsid w:val="0037045C"/>
    <w:rsid w:val="00404358"/>
    <w:rsid w:val="00406C22"/>
    <w:rsid w:val="0045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C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A45DC78F48E47BF955FF3517987ED" ma:contentTypeVersion="15" ma:contentTypeDescription="Create a new document." ma:contentTypeScope="" ma:versionID="dd9000bd1ed315a41c40c27aaaff6841">
  <xsd:schema xmlns:xsd="http://www.w3.org/2001/XMLSchema" xmlns:xs="http://www.w3.org/2001/XMLSchema" xmlns:p="http://schemas.microsoft.com/office/2006/metadata/properties" xmlns:ns2="66f19f8e-b228-432a-8fa0-d78426f74494" xmlns:ns3="80f0a844-5b5e-46bb-a077-f987d97984c3" targetNamespace="http://schemas.microsoft.com/office/2006/metadata/properties" ma:root="true" ma:fieldsID="7992b1109bf25339ca0a26fc59a729f8" ns2:_="" ns3:_="">
    <xsd:import namespace="66f19f8e-b228-432a-8fa0-d78426f74494"/>
    <xsd:import namespace="80f0a844-5b5e-46bb-a077-f987d97984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Purpos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19f8e-b228-432a-8fa0-d78426f744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0d3d186-1443-439b-a0bb-21257e60589c}" ma:internalName="TaxCatchAll" ma:showField="CatchAllData" ma:web="66f19f8e-b228-432a-8fa0-d78426f744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f0a844-5b5e-46bb-a077-f987d97984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6c1609-49e0-4fdc-8f5b-8b798a9691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Purpose" ma:index="20" nillable="true" ma:displayName="Purpose" ma:format="Dropdown" ma:internalName="Purpos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66f19f8e-b228-432a-8fa0-d78426f74494" xsi:nil="true"/>
    <lcf76f155ced4ddcb4097134ff3c332f xmlns="80f0a844-5b5e-46bb-a077-f987d97984c3">
      <Terms xmlns="http://schemas.microsoft.com/office/infopath/2007/PartnerControls"/>
    </lcf76f155ced4ddcb4097134ff3c332f>
    <Purpose xmlns="80f0a844-5b5e-46bb-a077-f987d97984c3">Letter Template for Public Notice (Permit, Approved JD etc.)</Purpos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23226-B1EB-4994-880E-2D315DFC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19f8e-b228-432a-8fa0-d78426f74494"/>
    <ds:schemaRef ds:uri="80f0a844-5b5e-46bb-a077-f987d9798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1EB1C-85EB-4F03-B811-577444F381AB}">
  <ds:schemaRefs>
    <ds:schemaRef ds:uri="http://schemas.microsoft.com/office/2006/metadata/properties"/>
    <ds:schemaRef ds:uri="66f19f8e-b228-432a-8fa0-d78426f74494"/>
    <ds:schemaRef ds:uri="80f0a844-5b5e-46bb-a077-f987d97984c3"/>
    <ds:schemaRef ds:uri="http://schemas.microsoft.com/office/infopath/2007/PartnerControls"/>
  </ds:schemaRefs>
</ds:datastoreItem>
</file>

<file path=customXml/itemProps3.xml><?xml version="1.0" encoding="utf-8"?>
<ds:datastoreItem xmlns:ds="http://schemas.openxmlformats.org/officeDocument/2006/customXml" ds:itemID="{111DC676-9857-4980-8526-14B3182C9CF3}">
  <ds:schemaRefs>
    <ds:schemaRef ds:uri="http://schemas.openxmlformats.org/officeDocument/2006/bibliography"/>
  </ds:schemaRefs>
</ds:datastoreItem>
</file>

<file path=customXml/itemProps4.xml><?xml version="1.0" encoding="utf-8"?>
<ds:datastoreItem xmlns:ds="http://schemas.openxmlformats.org/officeDocument/2006/customXml" ds:itemID="{3D2671C7-7F24-4A35-ADFA-38DDA1E73AA9}">
  <ds:schemaRefs>
    <ds:schemaRef ds:uri="http://schemas.microsoft.com/office/2006/metadata/longProperties"/>
  </ds:schemaRefs>
</ds:datastoreItem>
</file>

<file path=customXml/itemProps5.xml><?xml version="1.0" encoding="utf-8"?>
<ds:datastoreItem xmlns:ds="http://schemas.openxmlformats.org/officeDocument/2006/customXml" ds:itemID="{C05ACC95-B81C-4E85-8396-928B39411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U.S.A.C.E</dc:creator>
  <cp:keywords/>
  <cp:lastModifiedBy>King, Virginia E CIV USARMY CESAJ (USA)</cp:lastModifiedBy>
  <cp:revision>3</cp:revision>
  <cp:lastPrinted>2024-11-14T20:28:00Z</cp:lastPrinted>
  <dcterms:created xsi:type="dcterms:W3CDTF">2024-11-21T23:03:00Z</dcterms:created>
  <dcterms:modified xsi:type="dcterms:W3CDTF">2024-11-21T23:12:00Z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Witgenstein, Melinda M SAJ</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Witgenstein, Melinda M SAJ</vt:lpwstr>
  </property>
  <property fmtid="{D5CDD505-2E9C-101B-9397-08002B2CF9AE}" pid="7" name="Order">
    <vt:r8>17400</vt:r8>
  </property>
  <property fmtid="{D5CDD505-2E9C-101B-9397-08002B2CF9AE}" pid="8" name="ContentTypeId">
    <vt:lpwstr>0x01010004BA45DC78F48E47BF955FF3517987ED</vt:lpwstr>
  </property>
  <property fmtid="{D5CDD505-2E9C-101B-9397-08002B2CF9AE}" pid="9" name="MediaServiceImageTags">
    <vt:lpwstr/>
  </property>
</Properties>
</file>